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52" w:rsidRPr="00063452" w:rsidRDefault="00FB51D1" w:rsidP="00063452">
      <w:r>
        <w:t xml:space="preserve">Dear Families, </w:t>
      </w:r>
    </w:p>
    <w:p w:rsidR="00B64AA2" w:rsidRDefault="00063452" w:rsidP="00063452">
      <w:pPr>
        <w:spacing w:after="0"/>
        <w:rPr>
          <w:rFonts w:asciiTheme="majorHAnsi" w:hAnsiTheme="majorHAnsi"/>
          <w:u w:val="single"/>
        </w:rPr>
      </w:pPr>
      <w:r>
        <w:rPr>
          <w:rFonts w:asciiTheme="majorHAnsi" w:hAnsiTheme="majorHAnsi"/>
        </w:rPr>
        <w:t>Today we received extremely tragic news</w:t>
      </w:r>
      <w:r w:rsidR="004E5DCD">
        <w:rPr>
          <w:rFonts w:asciiTheme="majorHAnsi" w:hAnsiTheme="majorHAnsi"/>
        </w:rPr>
        <w:t>.  We learned of the death of</w:t>
      </w:r>
      <w:r w:rsidR="00BB1E0A">
        <w:rPr>
          <w:rFonts w:asciiTheme="majorHAnsi" w:hAnsiTheme="majorHAnsi"/>
          <w:color w:val="FF0000"/>
        </w:rPr>
        <w:t xml:space="preserve"> STUDENT NAME </w:t>
      </w:r>
      <w:r w:rsidR="00BB1E0A">
        <w:rPr>
          <w:rFonts w:asciiTheme="majorHAnsi" w:hAnsiTheme="majorHAnsi"/>
        </w:rPr>
        <w:t xml:space="preserve">, a grade </w:t>
      </w:r>
      <w:proofErr w:type="spellStart"/>
      <w:r w:rsidR="00BB1E0A">
        <w:rPr>
          <w:rFonts w:asciiTheme="majorHAnsi" w:hAnsiTheme="majorHAnsi"/>
          <w:color w:val="FF0000"/>
        </w:rPr>
        <w:t>GRADE</w:t>
      </w:r>
      <w:proofErr w:type="spellEnd"/>
      <w:r>
        <w:rPr>
          <w:rFonts w:asciiTheme="majorHAnsi" w:hAnsiTheme="majorHAnsi"/>
        </w:rPr>
        <w:t xml:space="preserve"> student at</w:t>
      </w:r>
      <w:r w:rsidR="00BB1E0A">
        <w:rPr>
          <w:rFonts w:asciiTheme="majorHAnsi" w:hAnsiTheme="majorHAnsi"/>
        </w:rPr>
        <w:t xml:space="preserve"> </w:t>
      </w:r>
      <w:r w:rsidR="00BB1E0A">
        <w:rPr>
          <w:rFonts w:asciiTheme="majorHAnsi" w:hAnsiTheme="majorHAnsi"/>
          <w:color w:val="FF0000"/>
        </w:rPr>
        <w:t>SCHOOL</w:t>
      </w:r>
      <w:r>
        <w:rPr>
          <w:rFonts w:asciiTheme="majorHAnsi" w:hAnsiTheme="majorHAnsi"/>
        </w:rPr>
        <w:t>, who died by suicide on the weekend.</w:t>
      </w:r>
    </w:p>
    <w:p w:rsidR="00063452" w:rsidRPr="00063452" w:rsidRDefault="00063452" w:rsidP="00063452">
      <w:pPr>
        <w:spacing w:after="0"/>
        <w:rPr>
          <w:rFonts w:asciiTheme="majorHAnsi" w:hAnsiTheme="majorHAnsi"/>
          <w:u w:val="single"/>
        </w:rPr>
      </w:pPr>
    </w:p>
    <w:p w:rsidR="00B64AA2" w:rsidRDefault="003C72E7" w:rsidP="004E5DCD">
      <w:pPr>
        <w:rPr>
          <w:rFonts w:asciiTheme="majorHAnsi" w:hAnsiTheme="majorHAnsi"/>
        </w:rPr>
      </w:pPr>
      <w:r>
        <w:rPr>
          <w:rFonts w:asciiTheme="majorHAnsi" w:hAnsiTheme="majorHAnsi"/>
        </w:rPr>
        <w:t xml:space="preserve">We </w:t>
      </w:r>
      <w:r w:rsidR="00063452">
        <w:rPr>
          <w:rFonts w:asciiTheme="majorHAnsi" w:hAnsiTheme="majorHAnsi"/>
        </w:rPr>
        <w:t xml:space="preserve">have </w:t>
      </w:r>
      <w:r>
        <w:rPr>
          <w:rFonts w:asciiTheme="majorHAnsi" w:hAnsiTheme="majorHAnsi"/>
        </w:rPr>
        <w:t xml:space="preserve">the help of our Board Office staff who </w:t>
      </w:r>
      <w:r w:rsidR="00063452">
        <w:rPr>
          <w:rFonts w:asciiTheme="majorHAnsi" w:hAnsiTheme="majorHAnsi"/>
        </w:rPr>
        <w:t xml:space="preserve">will be </w:t>
      </w:r>
      <w:r>
        <w:rPr>
          <w:rFonts w:asciiTheme="majorHAnsi" w:hAnsiTheme="majorHAnsi"/>
        </w:rPr>
        <w:t>help</w:t>
      </w:r>
      <w:r w:rsidR="00063452">
        <w:rPr>
          <w:rFonts w:asciiTheme="majorHAnsi" w:hAnsiTheme="majorHAnsi"/>
        </w:rPr>
        <w:t>ing</w:t>
      </w:r>
      <w:r>
        <w:rPr>
          <w:rFonts w:asciiTheme="majorHAnsi" w:hAnsiTheme="majorHAnsi"/>
        </w:rPr>
        <w:t xml:space="preserve"> teachers announce the sad news with the students</w:t>
      </w:r>
      <w:r w:rsidR="00063452">
        <w:rPr>
          <w:rFonts w:asciiTheme="majorHAnsi" w:hAnsiTheme="majorHAnsi"/>
        </w:rPr>
        <w:t xml:space="preserve"> in Block 1 class tomorrow</w:t>
      </w:r>
      <w:r>
        <w:rPr>
          <w:rFonts w:asciiTheme="majorHAnsi" w:hAnsiTheme="majorHAnsi"/>
        </w:rPr>
        <w:t xml:space="preserve">.  They </w:t>
      </w:r>
      <w:r w:rsidR="00063452">
        <w:rPr>
          <w:rFonts w:asciiTheme="majorHAnsi" w:hAnsiTheme="majorHAnsi"/>
        </w:rPr>
        <w:t>will also</w:t>
      </w:r>
      <w:r>
        <w:rPr>
          <w:rFonts w:asciiTheme="majorHAnsi" w:hAnsiTheme="majorHAnsi"/>
        </w:rPr>
        <w:t xml:space="preserve"> staff a room for </w:t>
      </w:r>
      <w:r w:rsidR="00FB51D1">
        <w:rPr>
          <w:rFonts w:asciiTheme="majorHAnsi" w:hAnsiTheme="majorHAnsi"/>
        </w:rPr>
        <w:t>students to go to if they need</w:t>
      </w:r>
      <w:r>
        <w:rPr>
          <w:rFonts w:asciiTheme="majorHAnsi" w:hAnsiTheme="majorHAnsi"/>
        </w:rPr>
        <w:t xml:space="preserve"> a little extra time for expressing their grief with others</w:t>
      </w:r>
      <w:r w:rsidRPr="003C72E7">
        <w:rPr>
          <w:rFonts w:asciiTheme="majorHAnsi" w:hAnsiTheme="majorHAnsi"/>
          <w:i/>
        </w:rPr>
        <w:t xml:space="preserve">.  </w:t>
      </w:r>
    </w:p>
    <w:p w:rsidR="00B64AA2" w:rsidRDefault="00063452" w:rsidP="004E5DCD">
      <w:pPr>
        <w:rPr>
          <w:rFonts w:asciiTheme="majorHAnsi" w:hAnsiTheme="majorHAnsi"/>
        </w:rPr>
      </w:pPr>
      <w:r>
        <w:rPr>
          <w:rFonts w:asciiTheme="majorHAnsi" w:hAnsiTheme="majorHAnsi"/>
        </w:rPr>
        <w:t xml:space="preserve">Although we have been in contact with the family, we have no news to share </w:t>
      </w:r>
      <w:r w:rsidR="00FB51D1">
        <w:rPr>
          <w:rFonts w:asciiTheme="majorHAnsi" w:hAnsiTheme="majorHAnsi"/>
        </w:rPr>
        <w:t xml:space="preserve">at this time, </w:t>
      </w:r>
      <w:r>
        <w:rPr>
          <w:rFonts w:asciiTheme="majorHAnsi" w:hAnsiTheme="majorHAnsi"/>
        </w:rPr>
        <w:t>about any funeral arrangements.  We will have a school memory event next week</w:t>
      </w:r>
      <w:r w:rsidR="00FB51D1">
        <w:rPr>
          <w:rFonts w:asciiTheme="majorHAnsi" w:hAnsiTheme="majorHAnsi"/>
        </w:rPr>
        <w:t xml:space="preserve">, with students close to </w:t>
      </w:r>
      <w:r w:rsidR="00BB1E0A">
        <w:rPr>
          <w:rFonts w:asciiTheme="majorHAnsi" w:hAnsiTheme="majorHAnsi"/>
          <w:color w:val="FF0000"/>
        </w:rPr>
        <w:t xml:space="preserve">STUDENT </w:t>
      </w:r>
      <w:r>
        <w:rPr>
          <w:rFonts w:asciiTheme="majorHAnsi" w:hAnsiTheme="majorHAnsi"/>
        </w:rPr>
        <w:t>involved in the planning, and will share that information with students when it has been arranged.  If you have any questions about this event or supports available to students, please co</w:t>
      </w:r>
      <w:r w:rsidR="00BB1E0A">
        <w:rPr>
          <w:rFonts w:asciiTheme="majorHAnsi" w:hAnsiTheme="majorHAnsi"/>
        </w:rPr>
        <w:t>ntact the school at XXX-XXX-XXXX</w:t>
      </w:r>
      <w:r>
        <w:rPr>
          <w:rFonts w:asciiTheme="majorHAnsi" w:hAnsiTheme="majorHAnsi"/>
        </w:rPr>
        <w:t xml:space="preserve">.  We have also attached the script that will be read out in class tomorrow, so you are clear as to how and what information will be shared.  </w:t>
      </w:r>
    </w:p>
    <w:p w:rsidR="00EF69B1" w:rsidRDefault="000F1ABF" w:rsidP="004E5DCD">
      <w:pPr>
        <w:rPr>
          <w:rFonts w:asciiTheme="majorHAnsi" w:hAnsiTheme="majorHAnsi"/>
        </w:rPr>
      </w:pPr>
      <w:r>
        <w:rPr>
          <w:rFonts w:asciiTheme="majorHAnsi" w:hAnsiTheme="majorHAnsi"/>
        </w:rPr>
        <w:t xml:space="preserve">This event might bring up questions, concerns or fears for your child.  </w:t>
      </w:r>
    </w:p>
    <w:p w:rsidR="00EF69B1" w:rsidRDefault="000F1ABF" w:rsidP="00EF69B1">
      <w:pPr>
        <w:pStyle w:val="ListParagraph"/>
        <w:numPr>
          <w:ilvl w:val="0"/>
          <w:numId w:val="1"/>
        </w:numPr>
        <w:rPr>
          <w:rFonts w:asciiTheme="majorHAnsi" w:hAnsiTheme="majorHAnsi"/>
        </w:rPr>
      </w:pPr>
      <w:r w:rsidRPr="00EF69B1">
        <w:rPr>
          <w:rFonts w:asciiTheme="majorHAnsi" w:hAnsiTheme="majorHAnsi"/>
        </w:rPr>
        <w:t xml:space="preserve">Be sensitive about whether she or he is wanting to talk.  </w:t>
      </w:r>
    </w:p>
    <w:p w:rsidR="00EF69B1" w:rsidRDefault="000F1ABF" w:rsidP="00EF69B1">
      <w:pPr>
        <w:pStyle w:val="ListParagraph"/>
        <w:numPr>
          <w:ilvl w:val="0"/>
          <w:numId w:val="1"/>
        </w:numPr>
        <w:rPr>
          <w:rFonts w:asciiTheme="majorHAnsi" w:hAnsiTheme="majorHAnsi"/>
        </w:rPr>
      </w:pPr>
      <w:r w:rsidRPr="00EF69B1">
        <w:rPr>
          <w:rFonts w:asciiTheme="majorHAnsi" w:hAnsiTheme="majorHAnsi"/>
        </w:rPr>
        <w:t xml:space="preserve">Bring it up in case she or he is reluctant to do so. </w:t>
      </w:r>
    </w:p>
    <w:p w:rsidR="000F1ABF" w:rsidRPr="00EF69B1" w:rsidRDefault="000F1ABF" w:rsidP="00EF69B1">
      <w:pPr>
        <w:pStyle w:val="ListParagraph"/>
        <w:numPr>
          <w:ilvl w:val="0"/>
          <w:numId w:val="1"/>
        </w:numPr>
        <w:rPr>
          <w:rFonts w:asciiTheme="majorHAnsi" w:hAnsiTheme="majorHAnsi"/>
        </w:rPr>
      </w:pPr>
      <w:r w:rsidRPr="00EF69B1">
        <w:rPr>
          <w:rFonts w:asciiTheme="majorHAnsi" w:hAnsiTheme="majorHAnsi"/>
        </w:rPr>
        <w:t xml:space="preserve">Ask about his or her reactions and </w:t>
      </w:r>
      <w:r w:rsidRPr="00EF69B1">
        <w:rPr>
          <w:rFonts w:asciiTheme="majorHAnsi" w:hAnsiTheme="majorHAnsi"/>
          <w:b/>
          <w:i/>
        </w:rPr>
        <w:t>accept those feelings as stated</w:t>
      </w:r>
      <w:r w:rsidRPr="00EF69B1">
        <w:rPr>
          <w:rFonts w:asciiTheme="majorHAnsi" w:hAnsiTheme="majorHAnsi"/>
        </w:rPr>
        <w:t xml:space="preserve">.  Resist the temptation to minimize the pain, deny the feeling or give advice.  </w:t>
      </w:r>
      <w:r w:rsidRPr="00EF69B1">
        <w:rPr>
          <w:rFonts w:asciiTheme="majorHAnsi" w:hAnsiTheme="majorHAnsi"/>
          <w:b/>
          <w:i/>
        </w:rPr>
        <w:t>Simply listen and provide empathy.</w:t>
      </w:r>
      <w:r w:rsidRPr="00EF69B1">
        <w:rPr>
          <w:rFonts w:asciiTheme="majorHAnsi" w:hAnsiTheme="majorHAnsi"/>
        </w:rPr>
        <w:t xml:space="preserve">  Helpful responses on your part:</w:t>
      </w:r>
    </w:p>
    <w:p w:rsidR="000F1ABF" w:rsidRPr="000F1ABF" w:rsidRDefault="000F1ABF" w:rsidP="00EF69B1">
      <w:pPr>
        <w:pStyle w:val="ListParagraph"/>
        <w:numPr>
          <w:ilvl w:val="1"/>
          <w:numId w:val="1"/>
        </w:numPr>
        <w:rPr>
          <w:rFonts w:asciiTheme="majorHAnsi" w:hAnsiTheme="majorHAnsi"/>
          <w:i/>
        </w:rPr>
      </w:pPr>
      <w:r w:rsidRPr="000F1ABF">
        <w:rPr>
          <w:rFonts w:asciiTheme="majorHAnsi" w:hAnsiTheme="majorHAnsi"/>
          <w:i/>
        </w:rPr>
        <w:t>“Tell me more about that.”</w:t>
      </w:r>
    </w:p>
    <w:p w:rsidR="000F1ABF" w:rsidRPr="000F1ABF" w:rsidRDefault="000F1ABF" w:rsidP="00EF69B1">
      <w:pPr>
        <w:pStyle w:val="ListParagraph"/>
        <w:numPr>
          <w:ilvl w:val="1"/>
          <w:numId w:val="1"/>
        </w:numPr>
        <w:rPr>
          <w:rFonts w:asciiTheme="majorHAnsi" w:hAnsiTheme="majorHAnsi"/>
          <w:i/>
        </w:rPr>
      </w:pPr>
      <w:r w:rsidRPr="000F1ABF">
        <w:rPr>
          <w:rFonts w:asciiTheme="majorHAnsi" w:hAnsiTheme="majorHAnsi"/>
          <w:i/>
        </w:rPr>
        <w:t>“Have you ever felt that way before?” (Guess feelings and needs?)</w:t>
      </w:r>
    </w:p>
    <w:p w:rsidR="000F1ABF" w:rsidRDefault="000F1ABF" w:rsidP="00EF69B1">
      <w:pPr>
        <w:pStyle w:val="ListParagraph"/>
        <w:numPr>
          <w:ilvl w:val="1"/>
          <w:numId w:val="1"/>
        </w:numPr>
        <w:rPr>
          <w:rFonts w:asciiTheme="majorHAnsi" w:hAnsiTheme="majorHAnsi"/>
          <w:i/>
        </w:rPr>
      </w:pPr>
      <w:r w:rsidRPr="000F1ABF">
        <w:rPr>
          <w:rFonts w:asciiTheme="majorHAnsi" w:hAnsiTheme="majorHAnsi"/>
          <w:i/>
        </w:rPr>
        <w:t>“I wonder if there are other things that are worrying you?”</w:t>
      </w:r>
    </w:p>
    <w:p w:rsidR="000F1ABF" w:rsidRPr="00EF69B1" w:rsidRDefault="000F1ABF" w:rsidP="00EF69B1">
      <w:pPr>
        <w:pStyle w:val="ListParagraph"/>
        <w:numPr>
          <w:ilvl w:val="0"/>
          <w:numId w:val="1"/>
        </w:numPr>
        <w:rPr>
          <w:rFonts w:asciiTheme="majorHAnsi" w:hAnsiTheme="majorHAnsi"/>
        </w:rPr>
      </w:pPr>
      <w:r w:rsidRPr="00EF69B1">
        <w:rPr>
          <w:rFonts w:asciiTheme="majorHAnsi" w:hAnsiTheme="majorHAnsi"/>
        </w:rPr>
        <w:t xml:space="preserve">Allow some silence and processing time </w:t>
      </w:r>
      <w:r w:rsidR="00FB51D1">
        <w:rPr>
          <w:rFonts w:asciiTheme="majorHAnsi" w:hAnsiTheme="majorHAnsi"/>
        </w:rPr>
        <w:t>for youth</w:t>
      </w:r>
      <w:r w:rsidRPr="00EF69B1">
        <w:rPr>
          <w:rFonts w:asciiTheme="majorHAnsi" w:hAnsiTheme="majorHAnsi"/>
        </w:rPr>
        <w:t>.</w:t>
      </w:r>
    </w:p>
    <w:p w:rsidR="00EF69B1" w:rsidRPr="005142A8" w:rsidRDefault="00EF69B1" w:rsidP="005142A8">
      <w:pPr>
        <w:pStyle w:val="ListParagraph"/>
        <w:numPr>
          <w:ilvl w:val="0"/>
          <w:numId w:val="1"/>
        </w:numPr>
        <w:rPr>
          <w:rFonts w:asciiTheme="majorHAnsi" w:hAnsiTheme="majorHAnsi"/>
        </w:rPr>
      </w:pPr>
      <w:r w:rsidRPr="005142A8">
        <w:rPr>
          <w:rFonts w:asciiTheme="majorHAnsi" w:hAnsiTheme="majorHAnsi"/>
        </w:rPr>
        <w:t>B</w:t>
      </w:r>
      <w:r w:rsidR="00B64AA2" w:rsidRPr="005142A8">
        <w:rPr>
          <w:rFonts w:asciiTheme="majorHAnsi" w:hAnsiTheme="majorHAnsi"/>
        </w:rPr>
        <w:t>e emotionally available and non-</w:t>
      </w:r>
      <w:r w:rsidRPr="005142A8">
        <w:rPr>
          <w:rFonts w:asciiTheme="majorHAnsi" w:hAnsiTheme="majorHAnsi"/>
        </w:rPr>
        <w:t xml:space="preserve">judgemental.  </w:t>
      </w:r>
    </w:p>
    <w:p w:rsidR="00EF69B1" w:rsidRDefault="00EF69B1" w:rsidP="000F1ABF">
      <w:pPr>
        <w:pStyle w:val="ListParagraph"/>
        <w:numPr>
          <w:ilvl w:val="0"/>
          <w:numId w:val="1"/>
        </w:numPr>
        <w:rPr>
          <w:rFonts w:asciiTheme="majorHAnsi" w:hAnsiTheme="majorHAnsi"/>
        </w:rPr>
      </w:pPr>
      <w:r w:rsidRPr="00EF69B1">
        <w:rPr>
          <w:rFonts w:asciiTheme="majorHAnsi" w:hAnsiTheme="majorHAnsi"/>
        </w:rPr>
        <w:t>Realize that kids move in and out of the grief process, but it is very intense for them</w:t>
      </w:r>
      <w:r>
        <w:rPr>
          <w:rFonts w:asciiTheme="majorHAnsi" w:hAnsiTheme="majorHAnsi"/>
        </w:rPr>
        <w:t xml:space="preserve"> </w:t>
      </w:r>
      <w:r w:rsidRPr="00EF69B1">
        <w:rPr>
          <w:rFonts w:asciiTheme="majorHAnsi" w:hAnsiTheme="majorHAnsi"/>
        </w:rPr>
        <w:t>when they</w:t>
      </w:r>
      <w:r>
        <w:rPr>
          <w:rFonts w:asciiTheme="majorHAnsi" w:hAnsiTheme="majorHAnsi"/>
        </w:rPr>
        <w:t>’re experiencing the sadnes</w:t>
      </w:r>
      <w:r w:rsidRPr="00EF69B1">
        <w:rPr>
          <w:rFonts w:asciiTheme="majorHAnsi" w:hAnsiTheme="majorHAnsi"/>
        </w:rPr>
        <w:t>s, anxiety and fear.</w:t>
      </w:r>
      <w:r>
        <w:rPr>
          <w:rFonts w:asciiTheme="majorHAnsi" w:hAnsiTheme="majorHAnsi"/>
        </w:rPr>
        <w:t xml:space="preserve"> </w:t>
      </w:r>
      <w:r w:rsidRPr="00EF69B1">
        <w:rPr>
          <w:rFonts w:asciiTheme="majorHAnsi" w:hAnsiTheme="majorHAnsi"/>
        </w:rPr>
        <w:t xml:space="preserve">Encourage them to go out and have fun, get noisy, be active and celebrate life. </w:t>
      </w:r>
      <w:r>
        <w:rPr>
          <w:rFonts w:asciiTheme="majorHAnsi" w:hAnsiTheme="majorHAnsi"/>
        </w:rPr>
        <w:t xml:space="preserve"> Those periods of reprieve are important in sustaining health and in recovery.  Allow them to move in and out of grieving at their own pace.</w:t>
      </w:r>
    </w:p>
    <w:p w:rsidR="00EF69B1" w:rsidRDefault="00EF69B1" w:rsidP="000F1ABF">
      <w:pPr>
        <w:pStyle w:val="ListParagraph"/>
        <w:numPr>
          <w:ilvl w:val="0"/>
          <w:numId w:val="1"/>
        </w:numPr>
        <w:rPr>
          <w:rFonts w:asciiTheme="majorHAnsi" w:hAnsiTheme="majorHAnsi"/>
        </w:rPr>
      </w:pPr>
      <w:r>
        <w:rPr>
          <w:rFonts w:asciiTheme="majorHAnsi" w:hAnsiTheme="majorHAnsi"/>
        </w:rPr>
        <w:t>Remember the importance of humour, laughter, joking</w:t>
      </w:r>
    </w:p>
    <w:p w:rsidR="00FB51D1" w:rsidRDefault="00FB51D1" w:rsidP="000F1ABF">
      <w:pPr>
        <w:pStyle w:val="ListParagraph"/>
        <w:numPr>
          <w:ilvl w:val="0"/>
          <w:numId w:val="1"/>
        </w:numPr>
        <w:rPr>
          <w:rFonts w:asciiTheme="majorHAnsi" w:hAnsiTheme="majorHAnsi"/>
        </w:rPr>
      </w:pPr>
      <w:r>
        <w:rPr>
          <w:rFonts w:asciiTheme="majorHAnsi" w:hAnsiTheme="majorHAnsi"/>
        </w:rPr>
        <w:t>Support finding healthy coping tools while avoiding less healthy tools that include social media speculation and gossip.</w:t>
      </w:r>
    </w:p>
    <w:p w:rsidR="005142A8" w:rsidRDefault="005142A8" w:rsidP="000F1ABF">
      <w:pPr>
        <w:pStyle w:val="ListParagraph"/>
        <w:numPr>
          <w:ilvl w:val="0"/>
          <w:numId w:val="1"/>
        </w:numPr>
        <w:rPr>
          <w:rFonts w:asciiTheme="majorHAnsi" w:hAnsiTheme="majorHAnsi"/>
        </w:rPr>
      </w:pPr>
      <w:r>
        <w:rPr>
          <w:rFonts w:asciiTheme="majorHAnsi" w:hAnsiTheme="majorHAnsi"/>
        </w:rPr>
        <w:t>Other resources to support youth can be found on the Esquimalt Web site, under “counselling”.</w:t>
      </w:r>
    </w:p>
    <w:p w:rsidR="00B64AA2" w:rsidRDefault="00EF69B1" w:rsidP="00EF69B1">
      <w:pPr>
        <w:rPr>
          <w:rFonts w:asciiTheme="majorHAnsi" w:hAnsiTheme="majorHAnsi"/>
          <w:i/>
        </w:rPr>
      </w:pPr>
      <w:r>
        <w:rPr>
          <w:rFonts w:asciiTheme="majorHAnsi" w:hAnsiTheme="majorHAnsi"/>
        </w:rPr>
        <w:t>We will update you with new information as we receive it</w:t>
      </w:r>
      <w:r w:rsidR="00FB51D1">
        <w:rPr>
          <w:rFonts w:asciiTheme="majorHAnsi" w:hAnsiTheme="majorHAnsi"/>
        </w:rPr>
        <w:t>,</w:t>
      </w:r>
      <w:r>
        <w:rPr>
          <w:rFonts w:asciiTheme="majorHAnsi" w:hAnsiTheme="majorHAnsi"/>
        </w:rPr>
        <w:t xml:space="preserve"> by </w:t>
      </w:r>
      <w:r w:rsidR="00063452">
        <w:rPr>
          <w:rFonts w:asciiTheme="majorHAnsi" w:hAnsiTheme="majorHAnsi"/>
        </w:rPr>
        <w:t>email.</w:t>
      </w:r>
    </w:p>
    <w:p w:rsidR="00B64AA2" w:rsidRDefault="00B64AA2" w:rsidP="00EF69B1">
      <w:pPr>
        <w:rPr>
          <w:rFonts w:asciiTheme="majorHAnsi" w:hAnsiTheme="majorHAnsi"/>
        </w:rPr>
      </w:pPr>
    </w:p>
    <w:p w:rsidR="00B64AA2" w:rsidRDefault="00B64AA2" w:rsidP="00EF69B1">
      <w:pPr>
        <w:rPr>
          <w:rFonts w:asciiTheme="majorHAnsi" w:hAnsiTheme="majorHAnsi"/>
        </w:rPr>
      </w:pPr>
      <w:r>
        <w:rPr>
          <w:rFonts w:asciiTheme="majorHAnsi" w:hAnsiTheme="majorHAnsi"/>
        </w:rPr>
        <w:t>Sincerely,</w:t>
      </w:r>
    </w:p>
    <w:p w:rsidR="00B64AA2" w:rsidRPr="00BB1E0A" w:rsidRDefault="00BB1E0A" w:rsidP="00EF69B1">
      <w:pPr>
        <w:rPr>
          <w:rFonts w:asciiTheme="majorHAnsi" w:hAnsiTheme="majorHAnsi"/>
          <w:color w:val="FF0000"/>
        </w:rPr>
      </w:pPr>
      <w:r>
        <w:rPr>
          <w:rFonts w:asciiTheme="majorHAnsi" w:hAnsiTheme="majorHAnsi"/>
          <w:color w:val="FF0000"/>
        </w:rPr>
        <w:t>SCHOOL PRINCIPAL</w:t>
      </w:r>
      <w:bookmarkStart w:id="0" w:name="_GoBack"/>
      <w:bookmarkEnd w:id="0"/>
    </w:p>
    <w:sectPr w:rsidR="00B64AA2" w:rsidRPr="00BB1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D4801"/>
    <w:multiLevelType w:val="hybridMultilevel"/>
    <w:tmpl w:val="40208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CD"/>
    <w:rsid w:val="00063452"/>
    <w:rsid w:val="000F1ABF"/>
    <w:rsid w:val="003C72E7"/>
    <w:rsid w:val="004E5DCD"/>
    <w:rsid w:val="005142A8"/>
    <w:rsid w:val="005B4115"/>
    <w:rsid w:val="008F7FDC"/>
    <w:rsid w:val="00AF36FB"/>
    <w:rsid w:val="00B25CE2"/>
    <w:rsid w:val="00B64AA2"/>
    <w:rsid w:val="00BB1E0A"/>
    <w:rsid w:val="00C114DD"/>
    <w:rsid w:val="00EF69B1"/>
    <w:rsid w:val="00FB5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70A9"/>
  <w15:docId w15:val="{C4E5558C-026F-4677-8BEB-F04530C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D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F1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Kirsten</dc:creator>
  <cp:lastModifiedBy>Jennifer Chambers</cp:lastModifiedBy>
  <cp:revision>2</cp:revision>
  <dcterms:created xsi:type="dcterms:W3CDTF">2021-02-04T23:24:00Z</dcterms:created>
  <dcterms:modified xsi:type="dcterms:W3CDTF">2021-02-04T23:24:00Z</dcterms:modified>
</cp:coreProperties>
</file>