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525A6" w14:textId="77777777" w:rsidR="00BC7D06" w:rsidRDefault="0002316E" w:rsidP="00E050DF">
      <w:pPr>
        <w:pStyle w:val="BodyText1"/>
        <w:pBdr>
          <w:top w:val="single" w:sz="4" w:space="0" w:color="000000"/>
          <w:left w:val="single" w:sz="4" w:space="0" w:color="000000"/>
          <w:bottom w:val="single" w:sz="4" w:space="0" w:color="000000"/>
          <w:right w:val="single" w:sz="4" w:space="0" w:color="000000"/>
        </w:pBdr>
        <w:shd w:val="clear" w:color="auto" w:fill="DBE5F1" w:themeFill="accent1" w:themeFillTint="33"/>
        <w:ind w:left="1440"/>
        <w:jc w:val="center"/>
        <w:rPr>
          <w:rFonts w:ascii="Arial" w:hAnsi="Arial"/>
          <w:smallCaps/>
          <w:sz w:val="32"/>
        </w:rPr>
      </w:pPr>
      <w:bookmarkStart w:id="0" w:name="AnnouncementtoStudentsTemplate"/>
      <w:r>
        <w:rPr>
          <w:rFonts w:ascii="Arial" w:hAnsi="Arial"/>
          <w:smallCaps/>
          <w:sz w:val="32"/>
        </w:rPr>
        <w:t>MESSAGE TO PARENTS</w:t>
      </w:r>
    </w:p>
    <w:bookmarkEnd w:id="0"/>
    <w:p w14:paraId="5C72291F" w14:textId="77777777" w:rsidR="00BC7D06" w:rsidRDefault="00BC7D06" w:rsidP="00BC7D06">
      <w:pPr>
        <w:pStyle w:val="BodyText1"/>
        <w:rPr>
          <w:rFonts w:ascii="Arial Bold" w:hAnsi="Arial Bold"/>
          <w:u w:val="single"/>
        </w:rPr>
      </w:pPr>
    </w:p>
    <w:p w14:paraId="22A05F9B" w14:textId="77777777" w:rsidR="00BC7D06" w:rsidRPr="000A6FE2" w:rsidRDefault="00BC7D06" w:rsidP="000A6FE2">
      <w:pPr>
        <w:rPr>
          <w:rFonts w:ascii="Arial" w:eastAsia="ヒラギノ角ゴ Pro W3" w:hAnsi="Arial" w:cs="Arial"/>
          <w:color w:val="000000"/>
          <w:sz w:val="28"/>
          <w:szCs w:val="28"/>
        </w:rPr>
      </w:pPr>
    </w:p>
    <w:p w14:paraId="7D8092E0" w14:textId="77777777" w:rsidR="00BC7D06" w:rsidRPr="009C13C5" w:rsidRDefault="0002316E" w:rsidP="00BC7D06">
      <w:pPr>
        <w:rPr>
          <w:rFonts w:ascii="Arial" w:eastAsia="ヒラギノ角ゴ Pro W3" w:hAnsi="Arial"/>
          <w:color w:val="000000"/>
          <w:szCs w:val="24"/>
        </w:rPr>
      </w:pPr>
      <w:r w:rsidRPr="009C13C5">
        <w:rPr>
          <w:rFonts w:ascii="Arial" w:eastAsia="ヒラギノ角ゴ Pro W3" w:hAnsi="Arial"/>
          <w:color w:val="000000"/>
          <w:szCs w:val="24"/>
        </w:rPr>
        <w:t>Dear Parents,</w:t>
      </w:r>
    </w:p>
    <w:p w14:paraId="488F85D9" w14:textId="77777777" w:rsidR="0002316E" w:rsidRPr="009C13C5" w:rsidRDefault="0002316E" w:rsidP="00BC7D06">
      <w:pPr>
        <w:rPr>
          <w:rFonts w:ascii="Arial" w:eastAsia="ヒラギノ角ゴ Pro W3" w:hAnsi="Arial"/>
          <w:color w:val="000000"/>
          <w:szCs w:val="24"/>
        </w:rPr>
      </w:pPr>
    </w:p>
    <w:p w14:paraId="450EB404" w14:textId="2D880902" w:rsidR="0002316E" w:rsidRPr="009C13C5" w:rsidRDefault="0002316E" w:rsidP="00BC7D06">
      <w:pPr>
        <w:rPr>
          <w:rFonts w:ascii="Arial" w:eastAsia="ヒラギノ角ゴ Pro W3" w:hAnsi="Arial"/>
          <w:color w:val="000000"/>
          <w:szCs w:val="24"/>
        </w:rPr>
      </w:pPr>
      <w:r w:rsidRPr="009C13C5">
        <w:rPr>
          <w:rFonts w:ascii="Arial" w:eastAsia="ヒラギノ角ゴ Pro W3" w:hAnsi="Arial"/>
          <w:color w:val="000000"/>
          <w:szCs w:val="24"/>
        </w:rPr>
        <w:t xml:space="preserve">Unfortunately, we have very sad news to share with you this evening.  A member of our community, grade </w:t>
      </w:r>
      <w:r w:rsidR="00C35961">
        <w:rPr>
          <w:rFonts w:ascii="Arial" w:eastAsia="ヒラギノ角ゴ Pro W3" w:hAnsi="Arial"/>
          <w:color w:val="FF0000"/>
          <w:szCs w:val="24"/>
        </w:rPr>
        <w:t>GRADE</w:t>
      </w:r>
      <w:r w:rsidRPr="009C13C5">
        <w:rPr>
          <w:rFonts w:ascii="Arial" w:eastAsia="ヒラギノ角ゴ Pro W3" w:hAnsi="Arial"/>
          <w:color w:val="000000"/>
          <w:szCs w:val="24"/>
        </w:rPr>
        <w:t xml:space="preserve"> student</w:t>
      </w:r>
      <w:r w:rsidR="00C35961">
        <w:rPr>
          <w:rFonts w:ascii="Arial" w:eastAsia="ヒラギノ角ゴ Pro W3" w:hAnsi="Arial"/>
          <w:color w:val="000000"/>
          <w:szCs w:val="24"/>
        </w:rPr>
        <w:t xml:space="preserve"> </w:t>
      </w:r>
      <w:r w:rsidR="00C35961">
        <w:rPr>
          <w:rFonts w:ascii="Arial" w:eastAsia="ヒラギノ角ゴ Pro W3" w:hAnsi="Arial"/>
          <w:color w:val="FF0000"/>
          <w:szCs w:val="24"/>
        </w:rPr>
        <w:t>STUDENT NAME</w:t>
      </w:r>
      <w:r w:rsidRPr="009C13C5">
        <w:rPr>
          <w:rFonts w:ascii="Arial" w:eastAsia="ヒラギノ角ゴ Pro W3" w:hAnsi="Arial"/>
          <w:color w:val="000000"/>
          <w:szCs w:val="24"/>
        </w:rPr>
        <w:t>, died by an unintentional drug overdose this morning.  We have been given permission by the family to share this information with you.</w:t>
      </w:r>
      <w:r w:rsidR="009C13C5" w:rsidRPr="009C13C5">
        <w:rPr>
          <w:rFonts w:ascii="Arial" w:eastAsia="ヒラギノ角ゴ Pro W3" w:hAnsi="Arial"/>
          <w:color w:val="000000"/>
          <w:szCs w:val="24"/>
        </w:rPr>
        <w:t xml:space="preserve">  </w:t>
      </w:r>
    </w:p>
    <w:p w14:paraId="601CE3A7" w14:textId="77777777" w:rsidR="0002316E" w:rsidRPr="009C13C5" w:rsidRDefault="0002316E" w:rsidP="00BC7D06">
      <w:pPr>
        <w:rPr>
          <w:rFonts w:ascii="Arial" w:eastAsia="ヒラギノ角ゴ Pro W3" w:hAnsi="Arial"/>
          <w:color w:val="000000"/>
          <w:szCs w:val="24"/>
        </w:rPr>
      </w:pPr>
    </w:p>
    <w:p w14:paraId="4F567494" w14:textId="77777777" w:rsidR="0002316E" w:rsidRPr="009C13C5" w:rsidRDefault="0002316E" w:rsidP="00BC7D06">
      <w:pPr>
        <w:rPr>
          <w:rFonts w:ascii="Arial" w:eastAsia="ヒラギノ角ゴ Pro W3" w:hAnsi="Arial"/>
          <w:color w:val="000000"/>
          <w:szCs w:val="24"/>
        </w:rPr>
      </w:pPr>
      <w:r w:rsidRPr="009C13C5">
        <w:rPr>
          <w:rFonts w:ascii="Arial" w:eastAsia="ヒラギノ角ゴ Pro W3" w:hAnsi="Arial"/>
          <w:color w:val="000000"/>
          <w:szCs w:val="24"/>
        </w:rPr>
        <w:t xml:space="preserve">The District Critical Response Team is at the school, and will be on site  next week to provide additional counselling support for students.  Staff will share the information with classes during first period on Monday, and the script is included below.  Please talk to your kids about the information, and reach out to the school if you feel your child will need additional support.  </w:t>
      </w:r>
      <w:r w:rsidR="009C13C5" w:rsidRPr="009C13C5">
        <w:rPr>
          <w:rFonts w:ascii="Arial" w:eastAsia="ヒラギノ角ゴ Pro W3" w:hAnsi="Arial"/>
          <w:color w:val="000000"/>
          <w:szCs w:val="24"/>
        </w:rPr>
        <w:t xml:space="preserve">We have also included some handouts that may be helpful as you debrief with your family.  Staff will also be given resources to support students and identify people who may be struggling.  </w:t>
      </w:r>
    </w:p>
    <w:p w14:paraId="42C335B8" w14:textId="77777777" w:rsidR="009C13C5" w:rsidRPr="009C13C5" w:rsidRDefault="009C13C5" w:rsidP="00BC7D06">
      <w:pPr>
        <w:rPr>
          <w:rFonts w:ascii="Arial" w:eastAsia="ヒラギノ角ゴ Pro W3" w:hAnsi="Arial"/>
          <w:color w:val="000000"/>
          <w:szCs w:val="24"/>
        </w:rPr>
      </w:pPr>
    </w:p>
    <w:p w14:paraId="55F0B985" w14:textId="5762BD68" w:rsidR="009C13C5" w:rsidRPr="009C13C5" w:rsidRDefault="009C13C5" w:rsidP="00BC7D06">
      <w:pPr>
        <w:rPr>
          <w:rFonts w:ascii="Arial" w:eastAsia="ヒラギノ角ゴ Pro W3" w:hAnsi="Arial"/>
          <w:color w:val="000000"/>
          <w:szCs w:val="24"/>
        </w:rPr>
      </w:pPr>
      <w:r w:rsidRPr="009C13C5">
        <w:rPr>
          <w:rFonts w:ascii="Arial" w:eastAsia="ヒラギノ角ゴ Pro W3" w:hAnsi="Arial"/>
          <w:color w:val="000000"/>
          <w:szCs w:val="24"/>
        </w:rPr>
        <w:t xml:space="preserve">We will host a memory event for </w:t>
      </w:r>
      <w:r w:rsidR="00C35961">
        <w:rPr>
          <w:rFonts w:ascii="Arial" w:eastAsia="ヒラギノ角ゴ Pro W3" w:hAnsi="Arial"/>
          <w:color w:val="FF0000"/>
          <w:szCs w:val="24"/>
        </w:rPr>
        <w:t xml:space="preserve">NAME </w:t>
      </w:r>
      <w:r w:rsidRPr="009C13C5">
        <w:rPr>
          <w:rFonts w:ascii="Arial" w:eastAsia="ヒラギノ角ゴ Pro W3" w:hAnsi="Arial"/>
          <w:color w:val="000000"/>
          <w:szCs w:val="24"/>
        </w:rPr>
        <w:t xml:space="preserve">later in the week and we will send more information home early next week.  </w:t>
      </w:r>
    </w:p>
    <w:p w14:paraId="0F0A0FD1" w14:textId="77777777" w:rsidR="009C13C5" w:rsidRPr="009C13C5" w:rsidRDefault="009C13C5" w:rsidP="00BC7D06">
      <w:pPr>
        <w:rPr>
          <w:rFonts w:ascii="Arial" w:eastAsia="ヒラギノ角ゴ Pro W3" w:hAnsi="Arial"/>
          <w:color w:val="000000"/>
          <w:szCs w:val="24"/>
        </w:rPr>
      </w:pPr>
    </w:p>
    <w:p w14:paraId="100D7901" w14:textId="77777777" w:rsidR="009C13C5" w:rsidRPr="009C13C5" w:rsidRDefault="009C13C5" w:rsidP="00BC7D06">
      <w:pPr>
        <w:rPr>
          <w:rFonts w:ascii="Arial" w:eastAsia="ヒラギノ角ゴ Pro W3" w:hAnsi="Arial"/>
          <w:color w:val="000000"/>
          <w:szCs w:val="24"/>
        </w:rPr>
      </w:pPr>
      <w:r w:rsidRPr="009C13C5">
        <w:rPr>
          <w:rFonts w:ascii="Arial" w:eastAsia="ヒラギノ角ゴ Pro W3" w:hAnsi="Arial"/>
          <w:color w:val="000000"/>
          <w:szCs w:val="24"/>
        </w:rPr>
        <w:t>Thank you for your continued care.</w:t>
      </w:r>
    </w:p>
    <w:p w14:paraId="6FE7D80D" w14:textId="77777777" w:rsidR="009C13C5" w:rsidRPr="009C13C5" w:rsidRDefault="009C13C5" w:rsidP="00BC7D06">
      <w:pPr>
        <w:rPr>
          <w:rFonts w:ascii="Arial" w:eastAsia="ヒラギノ角ゴ Pro W3" w:hAnsi="Arial"/>
          <w:color w:val="000000"/>
          <w:szCs w:val="24"/>
        </w:rPr>
      </w:pPr>
    </w:p>
    <w:p w14:paraId="2C586FDF" w14:textId="77777777" w:rsidR="009C13C5" w:rsidRPr="009C13C5" w:rsidRDefault="009C13C5" w:rsidP="00BC7D06">
      <w:pPr>
        <w:rPr>
          <w:rFonts w:ascii="Arial" w:eastAsia="ヒラギノ角ゴ Pro W3" w:hAnsi="Arial"/>
          <w:b/>
          <w:color w:val="000000"/>
          <w:szCs w:val="24"/>
        </w:rPr>
      </w:pPr>
      <w:r w:rsidRPr="009C13C5">
        <w:rPr>
          <w:rFonts w:ascii="Arial" w:eastAsia="ヒラギノ角ゴ Pro W3" w:hAnsi="Arial"/>
          <w:b/>
          <w:color w:val="000000"/>
          <w:szCs w:val="24"/>
        </w:rPr>
        <w:t xml:space="preserve">Script to be read to students Monday morning:  </w:t>
      </w:r>
    </w:p>
    <w:p w14:paraId="57C88F4F" w14:textId="77777777" w:rsidR="009C13C5" w:rsidRDefault="009C13C5" w:rsidP="00BC7D06">
      <w:pPr>
        <w:rPr>
          <w:rFonts w:ascii="Arial" w:eastAsia="ヒラギノ角ゴ Pro W3" w:hAnsi="Arial"/>
          <w:color w:val="000000"/>
          <w:sz w:val="20"/>
        </w:rPr>
      </w:pPr>
    </w:p>
    <w:p w14:paraId="442EA69C" w14:textId="77777777" w:rsidR="00BC7D06" w:rsidRDefault="00BC7D06" w:rsidP="00BC7D06">
      <w:pPr>
        <w:rPr>
          <w:rFonts w:ascii="Arial" w:eastAsia="ヒラギノ角ゴ Pro W3" w:hAnsi="Arial"/>
          <w:color w:val="000000"/>
          <w:sz w:val="20"/>
        </w:rPr>
      </w:pPr>
      <w:r>
        <w:rPr>
          <w:rFonts w:ascii="Arial" w:eastAsia="ヒラギノ角ゴ Pro W3" w:hAnsi="Arial"/>
          <w:sz w:val="20"/>
        </w:rPr>
        <w:t>We have sad news that I need to share with you.</w:t>
      </w:r>
    </w:p>
    <w:p w14:paraId="4CBA9180" w14:textId="77777777" w:rsidR="00BC7D06" w:rsidRDefault="00BC7D06" w:rsidP="00BC7D06">
      <w:pPr>
        <w:rPr>
          <w:rFonts w:ascii="Arial" w:eastAsia="ヒラギノ角ゴ Pro W3" w:hAnsi="Arial"/>
          <w:color w:val="000000"/>
          <w:sz w:val="20"/>
        </w:rPr>
      </w:pPr>
    </w:p>
    <w:p w14:paraId="2C6CCBBE" w14:textId="07EA5D9D" w:rsidR="00BC7D06" w:rsidRDefault="00C35961" w:rsidP="00BC7D06">
      <w:pPr>
        <w:spacing w:line="360" w:lineRule="auto"/>
        <w:rPr>
          <w:rFonts w:ascii="Arial" w:eastAsia="ヒラギノ角ゴ Pro W3" w:hAnsi="Arial"/>
          <w:color w:val="000000"/>
          <w:sz w:val="20"/>
        </w:rPr>
      </w:pPr>
      <w:r>
        <w:rPr>
          <w:rFonts w:ascii="Arial" w:eastAsia="ヒラギノ角ゴ Pro W3" w:hAnsi="Arial"/>
          <w:color w:val="FF0000"/>
          <w:sz w:val="20"/>
        </w:rPr>
        <w:t xml:space="preserve">STUDENT NAME </w:t>
      </w:r>
      <w:r w:rsidR="000A6FE2">
        <w:rPr>
          <w:rFonts w:ascii="Arial" w:eastAsia="ヒラギノ角ゴ Pro W3" w:hAnsi="Arial"/>
          <w:sz w:val="20"/>
        </w:rPr>
        <w:t xml:space="preserve">, a grade </w:t>
      </w:r>
      <w:r>
        <w:rPr>
          <w:rFonts w:ascii="Arial" w:eastAsia="ヒラギノ角ゴ Pro W3" w:hAnsi="Arial"/>
          <w:color w:val="FF0000"/>
          <w:sz w:val="20"/>
        </w:rPr>
        <w:t>GRADE</w:t>
      </w:r>
      <w:r w:rsidR="000A6FE2">
        <w:rPr>
          <w:rFonts w:ascii="Arial" w:eastAsia="ヒラギノ角ゴ Pro W3" w:hAnsi="Arial"/>
          <w:sz w:val="20"/>
        </w:rPr>
        <w:t xml:space="preserve"> student ,who attended</w:t>
      </w:r>
      <w:r>
        <w:rPr>
          <w:rFonts w:ascii="Arial" w:eastAsia="ヒラギノ角ゴ Pro W3" w:hAnsi="Arial"/>
          <w:sz w:val="20"/>
        </w:rPr>
        <w:t xml:space="preserve"> </w:t>
      </w:r>
      <w:r>
        <w:rPr>
          <w:rFonts w:ascii="Arial" w:eastAsia="ヒラギノ角ゴ Pro W3" w:hAnsi="Arial"/>
          <w:color w:val="FF0000"/>
          <w:sz w:val="20"/>
        </w:rPr>
        <w:t>SCHOOL NAME</w:t>
      </w:r>
      <w:r w:rsidR="000A6FE2">
        <w:rPr>
          <w:rFonts w:ascii="Arial" w:eastAsia="ヒラギノ角ゴ Pro W3" w:hAnsi="Arial"/>
          <w:sz w:val="20"/>
        </w:rPr>
        <w:t>, died by unintentional drug overdose Friday morning.  His parents have given us permission to share this information with you, and we have let your families know that we are sharing this news at school.</w:t>
      </w:r>
    </w:p>
    <w:p w14:paraId="64D1159B" w14:textId="77777777" w:rsidR="00BC7D06" w:rsidRDefault="00BC7D06" w:rsidP="00BC7D06">
      <w:pPr>
        <w:spacing w:line="360" w:lineRule="auto"/>
        <w:rPr>
          <w:rFonts w:ascii="Arial" w:eastAsia="ヒラギノ角ゴ Pro W3" w:hAnsi="Arial"/>
          <w:color w:val="000000"/>
          <w:sz w:val="20"/>
        </w:rPr>
      </w:pPr>
    </w:p>
    <w:p w14:paraId="4436D67E" w14:textId="77777777" w:rsidR="00BC7D06" w:rsidRDefault="00BC7D06" w:rsidP="00BC7D06">
      <w:pPr>
        <w:spacing w:line="360" w:lineRule="auto"/>
        <w:rPr>
          <w:rFonts w:ascii="Arial" w:eastAsia="ヒラギノ角ゴ Pro W3" w:hAnsi="Arial"/>
          <w:color w:val="000000"/>
          <w:sz w:val="20"/>
        </w:rPr>
      </w:pPr>
      <w:r>
        <w:rPr>
          <w:rFonts w:ascii="Arial" w:eastAsia="ヒラギノ角ゴ Pro W3" w:hAnsi="Arial"/>
          <w:sz w:val="20"/>
        </w:rPr>
        <w:t>When something like this happens, it can affect people in many different ways. Some of you may not feel very different at all.   Some of you may feel sad, angry, shocked, or even scared.  These are all usual reactions to hearing news like this and they are usually temporary.  It is important to treat each other with respect and compassion today as each of you deals with this news in your own way.</w:t>
      </w:r>
    </w:p>
    <w:p w14:paraId="06CF6AEE" w14:textId="77777777" w:rsidR="00BC7D06" w:rsidRDefault="00BC7D06" w:rsidP="00BC7D06">
      <w:pPr>
        <w:spacing w:line="360" w:lineRule="auto"/>
        <w:rPr>
          <w:rFonts w:ascii="Arial" w:eastAsia="ヒラギノ角ゴ Pro W3" w:hAnsi="Arial"/>
          <w:color w:val="000000"/>
          <w:sz w:val="20"/>
        </w:rPr>
      </w:pPr>
    </w:p>
    <w:p w14:paraId="5E45E70E" w14:textId="361DAFA7" w:rsidR="00BC7D06" w:rsidRDefault="00BC7D06" w:rsidP="00BC7D06">
      <w:pPr>
        <w:spacing w:line="360" w:lineRule="auto"/>
        <w:rPr>
          <w:rFonts w:ascii="Arial" w:eastAsia="ヒラギノ角ゴ Pro W3" w:hAnsi="Arial"/>
          <w:sz w:val="20"/>
        </w:rPr>
      </w:pPr>
      <w:r>
        <w:rPr>
          <w:rFonts w:ascii="Arial" w:eastAsia="ヒラギノ角ゴ Pro W3" w:hAnsi="Arial"/>
          <w:sz w:val="20"/>
        </w:rPr>
        <w:t xml:space="preserve">If you are feeling like you need a place to talk about this, share feelings, draw or make cards, or just sit quietly by yourself, you can go </w:t>
      </w:r>
      <w:r w:rsidR="000A6FE2">
        <w:rPr>
          <w:rFonts w:ascii="Arial" w:eastAsia="ヒラギノ角ゴ Pro W3" w:hAnsi="Arial"/>
          <w:sz w:val="20"/>
        </w:rPr>
        <w:t>to the</w:t>
      </w:r>
      <w:r w:rsidR="00C35961">
        <w:rPr>
          <w:rFonts w:ascii="Arial" w:eastAsia="ヒラギノ角ゴ Pro W3" w:hAnsi="Arial"/>
          <w:sz w:val="20"/>
        </w:rPr>
        <w:t xml:space="preserve"> </w:t>
      </w:r>
      <w:r w:rsidR="00C35961">
        <w:rPr>
          <w:rFonts w:ascii="Arial" w:eastAsia="ヒラギノ角ゴ Pro W3" w:hAnsi="Arial"/>
          <w:color w:val="FF0000"/>
          <w:sz w:val="20"/>
        </w:rPr>
        <w:t>QUIET ROOM LOCATION</w:t>
      </w:r>
      <w:r w:rsidR="000A6FE2">
        <w:rPr>
          <w:rFonts w:ascii="Arial" w:eastAsia="ヒラギノ角ゴ Pro W3" w:hAnsi="Arial"/>
          <w:sz w:val="20"/>
        </w:rPr>
        <w:t>.</w:t>
      </w:r>
      <w:r>
        <w:rPr>
          <w:rFonts w:ascii="Arial" w:eastAsia="ヒラギノ角ゴ Pro W3" w:hAnsi="Arial"/>
          <w:sz w:val="20"/>
        </w:rPr>
        <w:t xml:space="preserve">  It will be open all day today, just let your teacher know that’s where you are going.  Remember if you choose to go there that you are expected to be respectful and responsible and that we want you to come back and be part of the class as soon as you are able.</w:t>
      </w:r>
    </w:p>
    <w:p w14:paraId="3ABDDF93" w14:textId="77777777" w:rsidR="000A6FE2" w:rsidRDefault="000A6FE2" w:rsidP="00BC7D06">
      <w:pPr>
        <w:spacing w:line="360" w:lineRule="auto"/>
        <w:rPr>
          <w:rFonts w:ascii="Arial" w:eastAsia="ヒラギノ角ゴ Pro W3" w:hAnsi="Arial"/>
          <w:sz w:val="20"/>
        </w:rPr>
      </w:pPr>
    </w:p>
    <w:p w14:paraId="2136DBED" w14:textId="10D90627" w:rsidR="000A6FE2" w:rsidRDefault="000A6FE2" w:rsidP="00BC7D06">
      <w:pPr>
        <w:spacing w:line="360" w:lineRule="auto"/>
        <w:rPr>
          <w:rFonts w:ascii="Arial" w:eastAsia="ヒラギノ角ゴ Pro W3" w:hAnsi="Arial"/>
          <w:color w:val="000000"/>
          <w:sz w:val="20"/>
        </w:rPr>
      </w:pPr>
      <w:r>
        <w:rPr>
          <w:rFonts w:ascii="Arial" w:eastAsia="ヒラギノ角ゴ Pro W3" w:hAnsi="Arial"/>
          <w:sz w:val="20"/>
        </w:rPr>
        <w:lastRenderedPageBreak/>
        <w:t xml:space="preserve">In order to respect </w:t>
      </w:r>
      <w:r w:rsidR="00C35961">
        <w:rPr>
          <w:rFonts w:ascii="Arial" w:eastAsia="ヒラギノ角ゴ Pro W3" w:hAnsi="Arial"/>
          <w:color w:val="FF0000"/>
          <w:sz w:val="20"/>
        </w:rPr>
        <w:t>NAME</w:t>
      </w:r>
      <w:r>
        <w:rPr>
          <w:rFonts w:ascii="Arial" w:eastAsia="ヒラギノ角ゴ Pro W3" w:hAnsi="Arial"/>
          <w:sz w:val="20"/>
        </w:rPr>
        <w:t xml:space="preserve"> memory and his family, we ask that you avoid speculation either in person or by social media.  As you look out for each other, please let any staff know if there are students that you think need particular support right now.  There are extra counsellors at the school to provide support.</w:t>
      </w:r>
    </w:p>
    <w:p w14:paraId="509FDE8D" w14:textId="77777777" w:rsidR="00AA0EC6" w:rsidRDefault="00AA0EC6" w:rsidP="00BC7D06">
      <w:pPr>
        <w:spacing w:line="360" w:lineRule="auto"/>
        <w:rPr>
          <w:rFonts w:ascii="Arial" w:eastAsia="ヒラギノ角ゴ Pro W3" w:hAnsi="Arial"/>
          <w:color w:val="000000"/>
          <w:sz w:val="20"/>
        </w:rPr>
      </w:pPr>
    </w:p>
    <w:p w14:paraId="20299DB1" w14:textId="493A8B50" w:rsidR="00BC7D06" w:rsidRDefault="000A6FE2" w:rsidP="00AA0EC6">
      <w:pPr>
        <w:spacing w:line="360" w:lineRule="auto"/>
        <w:rPr>
          <w:rFonts w:ascii="Arial" w:eastAsia="ヒラギノ角ゴ Pro W3" w:hAnsi="Arial"/>
          <w:color w:val="000000"/>
          <w:sz w:val="20"/>
        </w:rPr>
      </w:pPr>
      <w:r>
        <w:rPr>
          <w:rFonts w:ascii="Arial" w:eastAsia="ヒラギノ角ゴ Pro W3" w:hAnsi="Arial"/>
          <w:color w:val="000000"/>
          <w:sz w:val="20"/>
        </w:rPr>
        <w:t xml:space="preserve">We do expect to have a memory event for </w:t>
      </w:r>
      <w:r w:rsidR="00C35961">
        <w:rPr>
          <w:rFonts w:ascii="Arial" w:eastAsia="ヒラギノ角ゴ Pro W3" w:hAnsi="Arial"/>
          <w:color w:val="FF0000"/>
          <w:sz w:val="20"/>
        </w:rPr>
        <w:t xml:space="preserve">NAME </w:t>
      </w:r>
      <w:bookmarkStart w:id="1" w:name="_GoBack"/>
      <w:bookmarkEnd w:id="1"/>
      <w:r>
        <w:rPr>
          <w:rFonts w:ascii="Arial" w:eastAsia="ヒラギノ角ゴ Pro W3" w:hAnsi="Arial"/>
          <w:color w:val="000000"/>
          <w:sz w:val="20"/>
        </w:rPr>
        <w:t>to allow our school community to say good-bye, and will share more information in the next few days.</w:t>
      </w:r>
      <w:r w:rsidR="00AA0EC6">
        <w:rPr>
          <w:rFonts w:ascii="Arial" w:eastAsia="ヒラギノ角ゴ Pro W3" w:hAnsi="Arial"/>
          <w:color w:val="000000"/>
          <w:sz w:val="20"/>
        </w:rPr>
        <w:t xml:space="preserve">  Today is a day for us to be our best selves, and support each other, as we process this sad news.</w:t>
      </w:r>
    </w:p>
    <w:p w14:paraId="77935A4D" w14:textId="77777777" w:rsidR="00BC7D06" w:rsidRPr="009C13C5" w:rsidRDefault="00BC7D06" w:rsidP="009C13C5">
      <w:pPr>
        <w:rPr>
          <w:rFonts w:ascii="Arial" w:eastAsia="ヒラギノ角ゴ Pro W3" w:hAnsi="Arial"/>
          <w:color w:val="000000"/>
          <w:sz w:val="20"/>
        </w:rPr>
      </w:pPr>
    </w:p>
    <w:p w14:paraId="6AFC355B" w14:textId="77777777" w:rsidR="00BC7D06" w:rsidRDefault="00BC7D06" w:rsidP="00BC7D06">
      <w:pPr>
        <w:pStyle w:val="FreeForm"/>
        <w:rPr>
          <w:rFonts w:ascii="Arial" w:hAnsi="Arial"/>
        </w:rPr>
      </w:pPr>
    </w:p>
    <w:p w14:paraId="6897C7C9" w14:textId="77777777" w:rsidR="00BC7D06" w:rsidRDefault="00BC7D06" w:rsidP="00BC7D06">
      <w:pPr>
        <w:pStyle w:val="BodyText1"/>
        <w:pBdr>
          <w:top w:val="single" w:sz="4" w:space="0" w:color="000000"/>
          <w:left w:val="single" w:sz="4" w:space="0" w:color="000000"/>
          <w:bottom w:val="single" w:sz="4" w:space="0" w:color="000000"/>
          <w:right w:val="single" w:sz="4" w:space="0" w:color="000000"/>
        </w:pBdr>
        <w:shd w:val="clear" w:color="auto" w:fill="DBE5F1" w:themeFill="accent1" w:themeFillTint="33"/>
        <w:jc w:val="center"/>
        <w:rPr>
          <w:rFonts w:ascii="Arial" w:hAnsi="Arial"/>
          <w:smallCaps/>
          <w:sz w:val="28"/>
          <w:szCs w:val="28"/>
        </w:rPr>
      </w:pPr>
      <w:bookmarkStart w:id="2" w:name="ParentGuardianResourceSecondary"/>
      <w:r>
        <w:rPr>
          <w:rFonts w:ascii="Arial" w:hAnsi="Arial"/>
          <w:smallCaps/>
          <w:sz w:val="28"/>
          <w:szCs w:val="28"/>
        </w:rPr>
        <w:t>Parent/Guardian Resource-Supporting Children in Grief/Loss</w:t>
      </w:r>
    </w:p>
    <w:bookmarkEnd w:id="2"/>
    <w:p w14:paraId="21D8613C" w14:textId="77777777" w:rsidR="00BC7D06" w:rsidRDefault="00BC7D06" w:rsidP="00BC7D06">
      <w:pPr>
        <w:jc w:val="center"/>
        <w:rPr>
          <w:rFonts w:ascii="Arial Bold" w:eastAsia="ヒラギノ角ゴ Pro W3" w:hAnsi="Arial Bold"/>
          <w:color w:val="000000"/>
        </w:rPr>
      </w:pPr>
    </w:p>
    <w:p w14:paraId="0516EDE7" w14:textId="77777777" w:rsidR="00BC7D06" w:rsidRDefault="00BC7D06" w:rsidP="00BC7D06">
      <w:pPr>
        <w:jc w:val="center"/>
        <w:rPr>
          <w:rFonts w:ascii="Arial" w:eastAsia="ヒラギノ角ゴ Pro W3" w:hAnsi="Arial" w:cs="Arial"/>
          <w:color w:val="000000"/>
          <w:sz w:val="28"/>
          <w:szCs w:val="28"/>
        </w:rPr>
      </w:pPr>
      <w:r>
        <w:rPr>
          <w:rFonts w:ascii="Arial" w:eastAsia="ヒラギノ角ゴ Pro W3" w:hAnsi="Arial" w:cs="Arial"/>
          <w:sz w:val="28"/>
          <w:szCs w:val="28"/>
        </w:rPr>
        <w:t>Helping Secondary Youth Deal with Grief and Loss</w:t>
      </w:r>
    </w:p>
    <w:p w14:paraId="5BB165BF" w14:textId="77777777" w:rsidR="00BC7D06" w:rsidRDefault="00BC7D06" w:rsidP="00BC7D06">
      <w:pPr>
        <w:jc w:val="both"/>
        <w:rPr>
          <w:rFonts w:ascii="Arial" w:eastAsia="ヒラギノ角ゴ Pro W3" w:hAnsi="Arial"/>
          <w:color w:val="000000"/>
        </w:rPr>
      </w:pPr>
    </w:p>
    <w:p w14:paraId="3F993E62" w14:textId="77777777" w:rsidR="00BC7D06" w:rsidRDefault="00BC7D06" w:rsidP="00BC7D06">
      <w:pPr>
        <w:jc w:val="both"/>
        <w:rPr>
          <w:rFonts w:ascii="Arial" w:eastAsia="ヒラギノ角ゴ Pro W3" w:hAnsi="Arial"/>
          <w:color w:val="000000"/>
          <w:sz w:val="20"/>
        </w:rPr>
      </w:pPr>
      <w:r>
        <w:rPr>
          <w:rFonts w:ascii="Arial" w:eastAsia="ヒラギノ角ゴ Pro W3" w:hAnsi="Arial"/>
          <w:sz w:val="20"/>
        </w:rPr>
        <w:t>Here are some things that parents/guardians can do to support youth dealing with death.</w:t>
      </w:r>
    </w:p>
    <w:p w14:paraId="74FB01F3" w14:textId="77777777" w:rsidR="00BC7D06" w:rsidRDefault="00BC7D06" w:rsidP="00BC7D06">
      <w:pPr>
        <w:jc w:val="both"/>
        <w:rPr>
          <w:rFonts w:ascii="Arial" w:eastAsia="ヒラギノ角ゴ Pro W3" w:hAnsi="Arial"/>
          <w:color w:val="000000"/>
          <w:sz w:val="20"/>
        </w:rPr>
      </w:pPr>
    </w:p>
    <w:p w14:paraId="5C86CB00" w14:textId="77777777" w:rsidR="00BC7D06" w:rsidRDefault="00BC7D06" w:rsidP="00BC7D06">
      <w:pPr>
        <w:jc w:val="both"/>
        <w:rPr>
          <w:rFonts w:ascii="Arial Bold" w:eastAsia="ヒラギノ角ゴ Pro W3" w:hAnsi="Arial Bold"/>
          <w:color w:val="000000"/>
          <w:sz w:val="20"/>
        </w:rPr>
      </w:pPr>
      <w:r>
        <w:rPr>
          <w:rFonts w:ascii="Arial Bold" w:eastAsia="ヒラギノ角ゴ Pro W3" w:hAnsi="Arial Bold"/>
          <w:sz w:val="20"/>
        </w:rPr>
        <w:t>CHECK FACTS:</w:t>
      </w:r>
    </w:p>
    <w:p w14:paraId="3A26A56D" w14:textId="77777777" w:rsidR="00BC7D06" w:rsidRDefault="00BC7D06" w:rsidP="00BC7D06">
      <w:pPr>
        <w:numPr>
          <w:ilvl w:val="0"/>
          <w:numId w:val="2"/>
        </w:numPr>
        <w:tabs>
          <w:tab w:val="clear" w:pos="360"/>
          <w:tab w:val="num" w:pos="720"/>
        </w:tabs>
        <w:ind w:left="720" w:hanging="360"/>
        <w:jc w:val="both"/>
        <w:rPr>
          <w:rFonts w:ascii="Arial" w:eastAsia="ヒラギノ角ゴ Pro W3" w:hAnsi="Arial"/>
          <w:color w:val="000000"/>
          <w:sz w:val="20"/>
        </w:rPr>
      </w:pPr>
      <w:r>
        <w:rPr>
          <w:rFonts w:ascii="Arial" w:eastAsia="ヒラギノ角ゴ Pro W3" w:hAnsi="Arial"/>
          <w:sz w:val="20"/>
        </w:rPr>
        <w:t>Give accurate information about what happened.  Tell only what you know to be confirmed.</w:t>
      </w:r>
    </w:p>
    <w:p w14:paraId="77A52C0C" w14:textId="77777777" w:rsidR="00BC7D06" w:rsidRDefault="00BC7D06" w:rsidP="00BC7D06">
      <w:pPr>
        <w:numPr>
          <w:ilvl w:val="0"/>
          <w:numId w:val="2"/>
        </w:numPr>
        <w:tabs>
          <w:tab w:val="clear" w:pos="360"/>
          <w:tab w:val="num" w:pos="720"/>
        </w:tabs>
        <w:ind w:left="720" w:hanging="360"/>
        <w:jc w:val="both"/>
        <w:rPr>
          <w:rFonts w:ascii="Arial" w:eastAsia="ヒラギノ角ゴ Pro W3" w:hAnsi="Arial"/>
          <w:color w:val="000000"/>
          <w:sz w:val="20"/>
        </w:rPr>
      </w:pPr>
      <w:r>
        <w:rPr>
          <w:rFonts w:ascii="Arial" w:eastAsia="ヒラギノ角ゴ Pro W3" w:hAnsi="Arial"/>
          <w:sz w:val="20"/>
        </w:rPr>
        <w:t>Answer questions honestly, providing only as much detail as requested.</w:t>
      </w:r>
    </w:p>
    <w:p w14:paraId="1697C651" w14:textId="77777777" w:rsidR="00BC7D06" w:rsidRDefault="00BC7D06" w:rsidP="00BC7D06">
      <w:pPr>
        <w:numPr>
          <w:ilvl w:val="0"/>
          <w:numId w:val="2"/>
        </w:numPr>
        <w:tabs>
          <w:tab w:val="clear" w:pos="360"/>
          <w:tab w:val="num" w:pos="720"/>
        </w:tabs>
        <w:ind w:left="720" w:hanging="360"/>
        <w:jc w:val="both"/>
        <w:rPr>
          <w:rFonts w:ascii="Arial" w:eastAsia="ヒラギノ角ゴ Pro W3" w:hAnsi="Arial"/>
          <w:color w:val="000000"/>
          <w:sz w:val="20"/>
        </w:rPr>
      </w:pPr>
      <w:r>
        <w:rPr>
          <w:rFonts w:ascii="Arial" w:eastAsia="ヒラギノ角ゴ Pro W3" w:hAnsi="Arial"/>
          <w:sz w:val="20"/>
        </w:rPr>
        <w:t>Be aware that repeated viewing of the media coverage of the death can be traumatizing.</w:t>
      </w:r>
    </w:p>
    <w:p w14:paraId="579FD1F0" w14:textId="77777777" w:rsidR="00BC7D06" w:rsidRDefault="00BC7D06" w:rsidP="00BC7D06">
      <w:pPr>
        <w:numPr>
          <w:ilvl w:val="0"/>
          <w:numId w:val="2"/>
        </w:numPr>
        <w:tabs>
          <w:tab w:val="clear" w:pos="360"/>
          <w:tab w:val="num" w:pos="720"/>
        </w:tabs>
        <w:ind w:left="720" w:hanging="360"/>
        <w:jc w:val="both"/>
        <w:rPr>
          <w:rFonts w:ascii="Arial" w:eastAsia="ヒラギノ角ゴ Pro W3" w:hAnsi="Arial"/>
          <w:color w:val="000000"/>
          <w:sz w:val="20"/>
        </w:rPr>
      </w:pPr>
      <w:r>
        <w:rPr>
          <w:rFonts w:ascii="Arial" w:eastAsia="ヒラギノ角ゴ Pro W3" w:hAnsi="Arial"/>
          <w:sz w:val="20"/>
        </w:rPr>
        <w:t>Check out what has been heard about the death and correct any misinformation or rumours.  “Tell me what you have heard . . .” is a good conversation opener. Be aware of the kind of information exchange happening through social media.</w:t>
      </w:r>
    </w:p>
    <w:p w14:paraId="2945CD17" w14:textId="77777777" w:rsidR="00BC7D06" w:rsidRDefault="00BC7D06" w:rsidP="00BC7D06">
      <w:pPr>
        <w:jc w:val="both"/>
        <w:rPr>
          <w:rFonts w:ascii="Arial" w:eastAsia="ヒラギノ角ゴ Pro W3" w:hAnsi="Arial"/>
          <w:color w:val="000000"/>
          <w:sz w:val="20"/>
        </w:rPr>
      </w:pPr>
    </w:p>
    <w:p w14:paraId="75D9AA38" w14:textId="77777777" w:rsidR="00BC7D06" w:rsidRDefault="00BC7D06" w:rsidP="00BC7D06">
      <w:pPr>
        <w:jc w:val="both"/>
        <w:rPr>
          <w:rFonts w:ascii="Arial" w:eastAsia="ヒラギノ角ゴ Pro W3" w:hAnsi="Arial"/>
          <w:color w:val="000000"/>
          <w:sz w:val="20"/>
        </w:rPr>
      </w:pPr>
      <w:r>
        <w:rPr>
          <w:rFonts w:ascii="Arial Bold" w:eastAsia="ヒラギノ角ゴ Pro W3" w:hAnsi="Arial Bold"/>
          <w:sz w:val="20"/>
        </w:rPr>
        <w:t>CHECK FEELINGS</w:t>
      </w:r>
      <w:r>
        <w:rPr>
          <w:rFonts w:ascii="Arial" w:eastAsia="ヒラギノ角ゴ Pro W3" w:hAnsi="Arial"/>
          <w:sz w:val="20"/>
        </w:rPr>
        <w:t>:</w:t>
      </w:r>
    </w:p>
    <w:p w14:paraId="3A640F65" w14:textId="77777777" w:rsidR="00BC7D06" w:rsidRDefault="00BC7D06" w:rsidP="00BC7D06">
      <w:pPr>
        <w:numPr>
          <w:ilvl w:val="0"/>
          <w:numId w:val="3"/>
        </w:numPr>
        <w:tabs>
          <w:tab w:val="clear" w:pos="360"/>
          <w:tab w:val="num" w:pos="720"/>
        </w:tabs>
        <w:ind w:left="720" w:hanging="360"/>
        <w:jc w:val="both"/>
        <w:rPr>
          <w:rFonts w:ascii="Arial" w:eastAsia="ヒラギノ角ゴ Pro W3" w:hAnsi="Arial"/>
          <w:color w:val="000000"/>
          <w:sz w:val="20"/>
        </w:rPr>
      </w:pPr>
      <w:r>
        <w:rPr>
          <w:rFonts w:ascii="Arial" w:eastAsia="ヒラギノ角ゴ Pro W3" w:hAnsi="Arial"/>
          <w:sz w:val="20"/>
        </w:rPr>
        <w:t>Ask your youth how he/she is feeling.</w:t>
      </w:r>
    </w:p>
    <w:p w14:paraId="2BAF62A5" w14:textId="77777777" w:rsidR="00BC7D06" w:rsidRDefault="00BC7D06" w:rsidP="00BC7D06">
      <w:pPr>
        <w:numPr>
          <w:ilvl w:val="0"/>
          <w:numId w:val="3"/>
        </w:numPr>
        <w:tabs>
          <w:tab w:val="clear" w:pos="360"/>
          <w:tab w:val="num" w:pos="720"/>
        </w:tabs>
        <w:ind w:left="720" w:hanging="360"/>
        <w:jc w:val="both"/>
        <w:rPr>
          <w:rFonts w:ascii="Arial" w:eastAsia="ヒラギノ角ゴ Pro W3" w:hAnsi="Arial"/>
          <w:color w:val="000000"/>
          <w:sz w:val="20"/>
        </w:rPr>
      </w:pPr>
      <w:r>
        <w:rPr>
          <w:rFonts w:ascii="Arial" w:eastAsia="ヒラギノ角ゴ Pro W3" w:hAnsi="Arial"/>
          <w:sz w:val="20"/>
        </w:rPr>
        <w:t>Tell him/her that feelings of anger, sadness, guilt, fear, relief are all common.</w:t>
      </w:r>
    </w:p>
    <w:p w14:paraId="02681C54" w14:textId="77777777" w:rsidR="00BC7D06" w:rsidRDefault="00BC7D06" w:rsidP="00BC7D06">
      <w:pPr>
        <w:numPr>
          <w:ilvl w:val="0"/>
          <w:numId w:val="3"/>
        </w:numPr>
        <w:tabs>
          <w:tab w:val="clear" w:pos="360"/>
          <w:tab w:val="num" w:pos="720"/>
        </w:tabs>
        <w:ind w:left="720" w:hanging="360"/>
        <w:jc w:val="both"/>
        <w:rPr>
          <w:rFonts w:ascii="Arial" w:eastAsia="ヒラギノ角ゴ Pro W3" w:hAnsi="Arial"/>
          <w:color w:val="000000"/>
          <w:sz w:val="20"/>
        </w:rPr>
      </w:pPr>
      <w:r>
        <w:rPr>
          <w:rFonts w:ascii="Arial" w:eastAsia="ヒラギノ角ゴ Pro W3" w:hAnsi="Arial"/>
          <w:sz w:val="20"/>
        </w:rPr>
        <w:t>Be aware that this kind of news and these strong feelings can lead to: nightmares, irritability, stomach aches, loss of appetite, lack of interest in normal activities, desire to be alone.  Self-criticism, displaced anger, decline in school performance, and participation in at-risk behaviours may also occur.   These are all common reactions under these circumstances and are usually temporary.</w:t>
      </w:r>
    </w:p>
    <w:p w14:paraId="6F136175" w14:textId="77777777" w:rsidR="00BC7D06" w:rsidRDefault="00BC7D06" w:rsidP="00BC7D06">
      <w:pPr>
        <w:jc w:val="both"/>
        <w:rPr>
          <w:rFonts w:ascii="Arial" w:eastAsia="ヒラギノ角ゴ Pro W3" w:hAnsi="Arial"/>
          <w:color w:val="000000"/>
          <w:sz w:val="20"/>
        </w:rPr>
      </w:pPr>
    </w:p>
    <w:p w14:paraId="558EC662" w14:textId="77777777" w:rsidR="00BC7D06" w:rsidRDefault="00BC7D06" w:rsidP="00BC7D06">
      <w:pPr>
        <w:jc w:val="both"/>
        <w:rPr>
          <w:rFonts w:ascii="Arial" w:eastAsia="ヒラギノ角ゴ Pro W3" w:hAnsi="Arial"/>
          <w:color w:val="000000"/>
          <w:sz w:val="20"/>
        </w:rPr>
      </w:pPr>
      <w:r>
        <w:rPr>
          <w:rFonts w:ascii="Arial Bold" w:eastAsia="ヒラギノ角ゴ Pro W3" w:hAnsi="Arial Bold"/>
          <w:sz w:val="20"/>
        </w:rPr>
        <w:t>EMPOWER</w:t>
      </w:r>
      <w:r>
        <w:rPr>
          <w:rFonts w:ascii="Arial" w:eastAsia="ヒラギノ角ゴ Pro W3" w:hAnsi="Arial"/>
          <w:sz w:val="20"/>
        </w:rPr>
        <w:t>:</w:t>
      </w:r>
    </w:p>
    <w:p w14:paraId="615D7857" w14:textId="77777777" w:rsidR="00BC7D06" w:rsidRDefault="00BC7D06" w:rsidP="00BC7D06">
      <w:pPr>
        <w:numPr>
          <w:ilvl w:val="0"/>
          <w:numId w:val="4"/>
        </w:numPr>
        <w:tabs>
          <w:tab w:val="clear" w:pos="360"/>
          <w:tab w:val="num" w:pos="720"/>
        </w:tabs>
        <w:ind w:left="720" w:hanging="360"/>
        <w:jc w:val="both"/>
        <w:rPr>
          <w:rFonts w:ascii="Arial" w:eastAsia="ヒラギノ角ゴ Pro W3" w:hAnsi="Arial"/>
          <w:color w:val="000000"/>
          <w:sz w:val="20"/>
        </w:rPr>
      </w:pPr>
      <w:r>
        <w:rPr>
          <w:rFonts w:ascii="Arial" w:eastAsia="ヒラギノ角ゴ Pro W3" w:hAnsi="Arial"/>
          <w:sz w:val="20"/>
        </w:rPr>
        <w:t>Encourage your youth to attend school.</w:t>
      </w:r>
    </w:p>
    <w:p w14:paraId="59DE7A2B" w14:textId="77777777" w:rsidR="00BC7D06" w:rsidRDefault="00BC7D06" w:rsidP="00BC7D06">
      <w:pPr>
        <w:numPr>
          <w:ilvl w:val="0"/>
          <w:numId w:val="4"/>
        </w:numPr>
        <w:tabs>
          <w:tab w:val="clear" w:pos="360"/>
          <w:tab w:val="num" w:pos="720"/>
        </w:tabs>
        <w:ind w:left="720" w:hanging="360"/>
        <w:jc w:val="both"/>
        <w:rPr>
          <w:rFonts w:ascii="Arial" w:eastAsia="ヒラギノ角ゴ Pro W3" w:hAnsi="Arial"/>
          <w:color w:val="000000"/>
          <w:sz w:val="20"/>
        </w:rPr>
      </w:pPr>
      <w:r>
        <w:rPr>
          <w:rFonts w:ascii="Arial" w:eastAsia="ヒラギノ角ゴ Pro W3" w:hAnsi="Arial"/>
          <w:sz w:val="20"/>
        </w:rPr>
        <w:t>Invite your youth to talk about the person that he/she has lost.</w:t>
      </w:r>
    </w:p>
    <w:p w14:paraId="4701B849" w14:textId="77777777" w:rsidR="00BC7D06" w:rsidRDefault="00BC7D06" w:rsidP="00BC7D06">
      <w:pPr>
        <w:numPr>
          <w:ilvl w:val="0"/>
          <w:numId w:val="4"/>
        </w:numPr>
        <w:tabs>
          <w:tab w:val="clear" w:pos="360"/>
          <w:tab w:val="num" w:pos="720"/>
        </w:tabs>
        <w:ind w:left="720" w:hanging="360"/>
        <w:jc w:val="both"/>
        <w:rPr>
          <w:rFonts w:ascii="Arial" w:eastAsia="ヒラギノ角ゴ Pro W3" w:hAnsi="Arial"/>
          <w:color w:val="000000"/>
          <w:sz w:val="20"/>
        </w:rPr>
      </w:pPr>
      <w:r>
        <w:rPr>
          <w:rFonts w:ascii="Arial" w:eastAsia="ヒラギノ角ゴ Pro W3" w:hAnsi="Arial"/>
          <w:sz w:val="20"/>
        </w:rPr>
        <w:t xml:space="preserve">Help your youth identify what he/she has done in tough or sad situations before and how it has helped. </w:t>
      </w:r>
    </w:p>
    <w:p w14:paraId="28079B3E" w14:textId="77777777" w:rsidR="00BC7D06" w:rsidRDefault="00BC7D06" w:rsidP="00BC7D06">
      <w:pPr>
        <w:numPr>
          <w:ilvl w:val="0"/>
          <w:numId w:val="4"/>
        </w:numPr>
        <w:tabs>
          <w:tab w:val="clear" w:pos="360"/>
          <w:tab w:val="num" w:pos="720"/>
        </w:tabs>
        <w:ind w:left="720" w:hanging="360"/>
        <w:jc w:val="both"/>
        <w:rPr>
          <w:rFonts w:ascii="Arial" w:eastAsia="ヒラギノ角ゴ Pro W3" w:hAnsi="Arial"/>
          <w:color w:val="000000"/>
          <w:sz w:val="20"/>
        </w:rPr>
      </w:pPr>
      <w:r>
        <w:rPr>
          <w:rFonts w:ascii="Arial" w:eastAsia="ヒラギノ角ゴ Pro W3" w:hAnsi="Arial"/>
          <w:sz w:val="20"/>
        </w:rPr>
        <w:t>Remind him/her that you know he/she is strong and has coped with difficult situations in the past.</w:t>
      </w:r>
    </w:p>
    <w:p w14:paraId="46DB6161" w14:textId="77777777" w:rsidR="00BC7D06" w:rsidRDefault="00BC7D06" w:rsidP="00BC7D06">
      <w:pPr>
        <w:numPr>
          <w:ilvl w:val="0"/>
          <w:numId w:val="4"/>
        </w:numPr>
        <w:tabs>
          <w:tab w:val="clear" w:pos="360"/>
          <w:tab w:val="num" w:pos="720"/>
        </w:tabs>
        <w:ind w:left="720" w:hanging="360"/>
        <w:jc w:val="both"/>
        <w:rPr>
          <w:rFonts w:ascii="Arial" w:eastAsia="ヒラギノ角ゴ Pro W3" w:hAnsi="Arial"/>
          <w:color w:val="000000"/>
          <w:sz w:val="20"/>
        </w:rPr>
      </w:pPr>
      <w:r>
        <w:rPr>
          <w:rFonts w:ascii="Arial" w:eastAsia="ヒラギノ角ゴ Pro W3" w:hAnsi="Arial"/>
          <w:sz w:val="20"/>
        </w:rPr>
        <w:t>Facilitate opportunities for him/her to engage in healing activities such as: talking to friends or relatives, getting together with peers, writing in a journal, drawing or painting, listening to music, participating in sports, going to a memorial service, making a memory book or collage, planting a flower or tree.  Follow his/her lead.</w:t>
      </w:r>
    </w:p>
    <w:p w14:paraId="6933A77E" w14:textId="77777777" w:rsidR="00BC7D06" w:rsidRDefault="00BC7D06" w:rsidP="00BC7D06">
      <w:pPr>
        <w:jc w:val="both"/>
        <w:rPr>
          <w:rFonts w:ascii="Arial" w:eastAsia="ヒラギノ角ゴ Pro W3" w:hAnsi="Arial"/>
          <w:color w:val="000000"/>
          <w:sz w:val="20"/>
        </w:rPr>
      </w:pPr>
    </w:p>
    <w:p w14:paraId="7DAD8421" w14:textId="77777777" w:rsidR="00BC7D06" w:rsidRDefault="00BC7D06" w:rsidP="00BC7D06">
      <w:pPr>
        <w:jc w:val="both"/>
        <w:rPr>
          <w:rFonts w:ascii="Arial Bold" w:eastAsia="ヒラギノ角ゴ Pro W3" w:hAnsi="Arial Bold"/>
          <w:color w:val="000000"/>
          <w:sz w:val="20"/>
        </w:rPr>
      </w:pPr>
      <w:r>
        <w:rPr>
          <w:rFonts w:ascii="Arial Bold" w:eastAsia="ヒラギノ角ゴ Pro W3" w:hAnsi="Arial Bold"/>
          <w:sz w:val="20"/>
        </w:rPr>
        <w:t>MONITOR:</w:t>
      </w:r>
    </w:p>
    <w:p w14:paraId="04B2F3C2" w14:textId="77777777" w:rsidR="00BC7D06" w:rsidRDefault="00BC7D06" w:rsidP="00BC7D06">
      <w:pPr>
        <w:numPr>
          <w:ilvl w:val="0"/>
          <w:numId w:val="9"/>
        </w:numPr>
        <w:tabs>
          <w:tab w:val="clear" w:pos="360"/>
          <w:tab w:val="num" w:pos="720"/>
        </w:tabs>
        <w:ind w:left="720" w:hanging="360"/>
        <w:jc w:val="both"/>
        <w:rPr>
          <w:rFonts w:ascii="Arial" w:eastAsia="ヒラギノ角ゴ Pro W3" w:hAnsi="Arial"/>
          <w:color w:val="000000"/>
          <w:sz w:val="20"/>
        </w:rPr>
      </w:pPr>
      <w:r>
        <w:rPr>
          <w:rFonts w:ascii="Arial" w:eastAsia="ヒラギノ角ゴ Pro W3" w:hAnsi="Arial"/>
          <w:sz w:val="20"/>
        </w:rPr>
        <w:t>Monitor chat line/msn/Facebook, etc. use.</w:t>
      </w:r>
    </w:p>
    <w:p w14:paraId="603E0010" w14:textId="77777777" w:rsidR="00BC7D06" w:rsidRDefault="00BC7D06" w:rsidP="00BC7D06">
      <w:pPr>
        <w:numPr>
          <w:ilvl w:val="0"/>
          <w:numId w:val="9"/>
        </w:numPr>
        <w:tabs>
          <w:tab w:val="clear" w:pos="360"/>
          <w:tab w:val="num" w:pos="720"/>
        </w:tabs>
        <w:ind w:left="720" w:hanging="360"/>
        <w:jc w:val="both"/>
        <w:rPr>
          <w:rFonts w:ascii="Arial" w:eastAsia="ヒラギノ角ゴ Pro W3" w:hAnsi="Arial"/>
          <w:color w:val="000000"/>
          <w:sz w:val="20"/>
        </w:rPr>
      </w:pPr>
      <w:r>
        <w:rPr>
          <w:rFonts w:ascii="Arial" w:eastAsia="ヒラギノ角ゴ Pro W3" w:hAnsi="Arial"/>
          <w:sz w:val="20"/>
        </w:rPr>
        <w:t>Monitor risk-taking behaviour such as use of alcohol and drugs, violence, delinquency, and self-harm.</w:t>
      </w:r>
    </w:p>
    <w:p w14:paraId="4595548E" w14:textId="77777777" w:rsidR="00BC7D06" w:rsidRDefault="00BC7D06" w:rsidP="00BC7D06">
      <w:pPr>
        <w:numPr>
          <w:ilvl w:val="0"/>
          <w:numId w:val="9"/>
        </w:numPr>
        <w:tabs>
          <w:tab w:val="clear" w:pos="360"/>
          <w:tab w:val="num" w:pos="720"/>
        </w:tabs>
        <w:ind w:left="720" w:hanging="360"/>
        <w:jc w:val="both"/>
        <w:rPr>
          <w:rFonts w:ascii="Arial" w:eastAsia="ヒラギノ角ゴ Pro W3" w:hAnsi="Arial"/>
          <w:color w:val="000000"/>
          <w:sz w:val="20"/>
        </w:rPr>
      </w:pPr>
      <w:r>
        <w:rPr>
          <w:rFonts w:ascii="Arial" w:eastAsia="ヒラギノ角ゴ Pro W3" w:hAnsi="Arial"/>
          <w:sz w:val="20"/>
        </w:rPr>
        <w:t>Watch for signs that your child may need professional help to cope with this loss:</w:t>
      </w:r>
    </w:p>
    <w:p w14:paraId="0CD9B743" w14:textId="77777777" w:rsidR="00BC7D06" w:rsidRDefault="00BC7D06" w:rsidP="00BC7D06">
      <w:pPr>
        <w:numPr>
          <w:ilvl w:val="1"/>
          <w:numId w:val="10"/>
        </w:numPr>
        <w:tabs>
          <w:tab w:val="clear" w:pos="360"/>
          <w:tab w:val="num" w:pos="1440"/>
        </w:tabs>
        <w:ind w:left="1440" w:hanging="360"/>
        <w:jc w:val="both"/>
        <w:rPr>
          <w:rFonts w:ascii="Arial" w:eastAsia="ヒラギノ角ゴ Pro W3" w:hAnsi="Arial"/>
          <w:color w:val="000000"/>
          <w:sz w:val="20"/>
        </w:rPr>
      </w:pPr>
      <w:r>
        <w:rPr>
          <w:rFonts w:ascii="Arial" w:eastAsia="ヒラギノ角ゴ Pro W3" w:hAnsi="Arial"/>
          <w:sz w:val="20"/>
        </w:rPr>
        <w:t>Normal living patterns do not resume over time</w:t>
      </w:r>
    </w:p>
    <w:p w14:paraId="1758397E" w14:textId="77777777" w:rsidR="00BC7D06" w:rsidRDefault="00BC7D06" w:rsidP="00BC7D06">
      <w:pPr>
        <w:numPr>
          <w:ilvl w:val="1"/>
          <w:numId w:val="10"/>
        </w:numPr>
        <w:tabs>
          <w:tab w:val="clear" w:pos="360"/>
          <w:tab w:val="num" w:pos="1440"/>
        </w:tabs>
        <w:ind w:left="1440" w:hanging="360"/>
        <w:jc w:val="both"/>
        <w:rPr>
          <w:rFonts w:ascii="Arial" w:eastAsia="ヒラギノ角ゴ Pro W3" w:hAnsi="Arial"/>
          <w:color w:val="000000"/>
          <w:sz w:val="20"/>
        </w:rPr>
      </w:pPr>
      <w:r>
        <w:rPr>
          <w:rFonts w:ascii="Arial" w:eastAsia="ヒラギノ角ゴ Pro W3" w:hAnsi="Arial"/>
          <w:sz w:val="20"/>
        </w:rPr>
        <w:t>A continuation of nightmares or need to talk about the death.</w:t>
      </w:r>
    </w:p>
    <w:p w14:paraId="2EA25A6F" w14:textId="77777777" w:rsidR="00BC7D06" w:rsidRDefault="00BC7D06" w:rsidP="00BC7D06">
      <w:pPr>
        <w:numPr>
          <w:ilvl w:val="1"/>
          <w:numId w:val="10"/>
        </w:numPr>
        <w:tabs>
          <w:tab w:val="clear" w:pos="360"/>
          <w:tab w:val="num" w:pos="1440"/>
        </w:tabs>
        <w:ind w:left="1440" w:hanging="360"/>
        <w:jc w:val="both"/>
        <w:rPr>
          <w:rFonts w:ascii="Arial" w:eastAsia="ヒラギノ角ゴ Pro W3" w:hAnsi="Arial"/>
          <w:color w:val="000000"/>
          <w:sz w:val="20"/>
        </w:rPr>
      </w:pPr>
      <w:r>
        <w:rPr>
          <w:rFonts w:ascii="Arial" w:eastAsia="ヒラギノ角ゴ Pro W3" w:hAnsi="Arial"/>
          <w:sz w:val="20"/>
        </w:rPr>
        <w:lastRenderedPageBreak/>
        <w:t>A continuation of feelings of anxiety, insecurity and/or fear</w:t>
      </w:r>
    </w:p>
    <w:p w14:paraId="25742EFD" w14:textId="77777777" w:rsidR="00BC7D06" w:rsidRDefault="00BC7D06" w:rsidP="00BC7D06">
      <w:pPr>
        <w:numPr>
          <w:ilvl w:val="0"/>
          <w:numId w:val="11"/>
        </w:numPr>
        <w:tabs>
          <w:tab w:val="num" w:pos="720"/>
        </w:tabs>
        <w:ind w:left="720" w:hanging="360"/>
        <w:jc w:val="both"/>
        <w:rPr>
          <w:rFonts w:ascii="Arial" w:eastAsia="ヒラギノ角ゴ Pro W3" w:hAnsi="Arial"/>
          <w:color w:val="000000"/>
          <w:sz w:val="20"/>
        </w:rPr>
      </w:pPr>
      <w:r>
        <w:rPr>
          <w:rFonts w:ascii="Arial" w:eastAsia="ヒラギノ角ゴ Pro W3" w:hAnsi="Arial"/>
          <w:sz w:val="20"/>
        </w:rPr>
        <w:t>Seek support from your Family Doctor, Living and Learning Through Loss (250 413-3114), Victoria Hospice (250 370-8715), Child and Youth Mental Health, or school or community counsellors.</w:t>
      </w:r>
    </w:p>
    <w:p w14:paraId="753B7181" w14:textId="77777777" w:rsidR="00BC7D06" w:rsidRDefault="00BC7D06" w:rsidP="00BC7D06">
      <w:pPr>
        <w:jc w:val="both"/>
        <w:rPr>
          <w:rFonts w:ascii="Arial" w:eastAsia="ヒラギノ角ゴ Pro W3" w:hAnsi="Arial"/>
          <w:color w:val="000000"/>
          <w:sz w:val="20"/>
        </w:rPr>
      </w:pPr>
    </w:p>
    <w:p w14:paraId="047E5AA7" w14:textId="77777777" w:rsidR="00BC7D06" w:rsidRDefault="00BC7D06" w:rsidP="00BC7D06">
      <w:pPr>
        <w:jc w:val="center"/>
        <w:rPr>
          <w:rFonts w:ascii="Arial" w:eastAsia="ヒラギノ角ゴ Pro W3" w:hAnsi="Arial" w:cs="Arial"/>
          <w:color w:val="000000"/>
          <w:sz w:val="20"/>
        </w:rPr>
      </w:pPr>
      <w:r>
        <w:rPr>
          <w:rFonts w:ascii="Arial" w:eastAsia="ヒラギノ角ゴ Pro W3" w:hAnsi="Arial" w:cs="Arial"/>
          <w:sz w:val="20"/>
        </w:rPr>
        <w:t>REMEMBER THAT CHILDREN ARE REMARKABLY RESILIENT.</w:t>
      </w:r>
    </w:p>
    <w:p w14:paraId="7E6864A6" w14:textId="77777777" w:rsidR="00BC7D06" w:rsidRDefault="00BC7D06" w:rsidP="00BC7D06">
      <w:pPr>
        <w:jc w:val="center"/>
        <w:rPr>
          <w:rFonts w:ascii="Arial" w:eastAsia="ヒラギノ角ゴ Pro W3" w:hAnsi="Arial" w:cs="Arial"/>
          <w:sz w:val="20"/>
        </w:rPr>
      </w:pPr>
      <w:r>
        <w:rPr>
          <w:rFonts w:ascii="Arial" w:eastAsia="ヒラギノ角ゴ Pro W3" w:hAnsi="Arial" w:cs="Arial"/>
          <w:sz w:val="20"/>
        </w:rPr>
        <w:t>WITH LOVE AND SUPPORT THEY DO RECOVER FROM THE VERY SAD AND TRAGIC EVENTS THAT LIFE CAN THROW THEIR WAY.</w:t>
      </w:r>
    </w:p>
    <w:p w14:paraId="05EA260D" w14:textId="77777777" w:rsidR="00BC7D06" w:rsidRDefault="00BC7D06" w:rsidP="00BC7D06">
      <w:pPr>
        <w:jc w:val="center"/>
        <w:rPr>
          <w:rFonts w:ascii="Bodoni SvtyTwo OS ITC TT-BookIt" w:eastAsia="ヒラギノ角ゴ Pro W3" w:hAnsi="Bodoni SvtyTwo OS ITC TT-BookIt"/>
          <w:color w:val="000000"/>
          <w:sz w:val="20"/>
        </w:rPr>
      </w:pPr>
      <w:r>
        <w:rPr>
          <w:noProof/>
          <w:lang w:val="en-US"/>
        </w:rPr>
        <mc:AlternateContent>
          <mc:Choice Requires="wps">
            <w:drawing>
              <wp:anchor distT="0" distB="0" distL="114300" distR="114300" simplePos="0" relativeHeight="251658752" behindDoc="0" locked="0" layoutInCell="1" allowOverlap="1" wp14:anchorId="1DCBDBC0" wp14:editId="30BA09F3">
                <wp:simplePos x="0" y="0"/>
                <wp:positionH relativeFrom="page">
                  <wp:posOffset>866775</wp:posOffset>
                </wp:positionH>
                <wp:positionV relativeFrom="page">
                  <wp:posOffset>8972550</wp:posOffset>
                </wp:positionV>
                <wp:extent cx="1079500" cy="203200"/>
                <wp:effectExtent l="0" t="0" r="6350" b="63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E5703DD" w14:textId="77777777" w:rsidR="00BC7D06" w:rsidRDefault="00C35961" w:rsidP="00BC7D06">
                            <w:pPr>
                              <w:rPr>
                                <w:sz w:val="20"/>
                                <w:lang w:val="en-US"/>
                              </w:rPr>
                            </w:pPr>
                            <w:hyperlink r:id="rId7" w:anchor="Contents" w:history="1">
                              <w:r w:rsidR="00BC7D06">
                                <w:rPr>
                                  <w:rStyle w:val="Hyperlink1"/>
                                  <w:sz w:val="18"/>
                                </w:rPr>
                                <w:t>Back to Contents</w:t>
                              </w:r>
                            </w:hyperlink>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1" o:spid="_x0000_s1029" style="position:absolute;left:0;text-align:left;margin-left:68.25pt;margin-top:706.5pt;width:85pt;height: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" filled="f" stroked="f">
                <v:stroke joinstyle="round"/>
                <v:path arrowok="t"/>
                <v:textbox inset="3pt,3pt,3pt,3pt">
                  <w:txbxContent>
                    <w:p w:rsidR="00BC7D06" w:rsidRDefault="00425F3A" w:rsidP="00BC7D06">
                      <w:pPr>
                        <w:rPr>
                          <w:sz w:val="20"/>
                          <w:lang w:val="en-US"/>
                        </w:rPr>
                      </w:pPr>
                      <w:hyperlink r:id="rId12" w:anchor="Contents" w:history="1">
                        <w:r w:rsidR="00BC7D06">
                          <w:rPr>
                            <w:rStyle w:val="Hyperlink1"/>
                            <w:sz w:val="18"/>
                          </w:rPr>
                          <w:t>Back to Contents</w:t>
                        </w:r>
                      </w:hyperlink>
                    </w:p>
                  </w:txbxContent>
                </v:textbox>
                <w10:wrap anchorx="page" anchory="page"/>
              </v:rect>
            </w:pict>
          </mc:Fallback>
        </mc:AlternateContent>
      </w:r>
      <w:r>
        <w:rPr>
          <w:noProof/>
          <w:lang w:val="en-US"/>
        </w:rPr>
        <mc:AlternateContent>
          <mc:Choice Requires="wps">
            <w:drawing>
              <wp:anchor distT="0" distB="0" distL="114300" distR="114300" simplePos="0" relativeHeight="251659776" behindDoc="0" locked="0" layoutInCell="1" allowOverlap="1" wp14:anchorId="6C1C87C4" wp14:editId="1D9157E7">
                <wp:simplePos x="0" y="0"/>
                <wp:positionH relativeFrom="page">
                  <wp:posOffset>5753100</wp:posOffset>
                </wp:positionH>
                <wp:positionV relativeFrom="page">
                  <wp:posOffset>9115425</wp:posOffset>
                </wp:positionV>
                <wp:extent cx="1079500" cy="203200"/>
                <wp:effectExtent l="0" t="0" r="6350" b="63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46BB1DE" w14:textId="77777777" w:rsidR="00BC7D06" w:rsidRDefault="00C35961" w:rsidP="00BC7D06">
                            <w:pPr>
                              <w:rPr>
                                <w:sz w:val="20"/>
                                <w:lang w:val="en-US"/>
                              </w:rPr>
                            </w:pPr>
                            <w:hyperlink r:id="rId13" w:anchor="Resources" w:history="1">
                              <w:r w:rsidR="00BC7D06">
                                <w:rPr>
                                  <w:rStyle w:val="Hyperlink"/>
                                  <w:sz w:val="18"/>
                                </w:rPr>
                                <w:t>Back to Resources</w:t>
                              </w:r>
                            </w:hyperlink>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0" o:spid="_x0000_s1030" style="position:absolute;left:0;text-align:left;margin-left:453pt;margin-top:717.75pt;width:85pt;height:1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" filled="f" stroked="f">
                <v:stroke joinstyle="round"/>
                <v:path arrowok="t"/>
                <v:textbox inset="3pt,3pt,3pt,3pt">
                  <w:txbxContent>
                    <w:p w:rsidR="00BC7D06" w:rsidRDefault="00425F3A" w:rsidP="00BC7D06">
                      <w:pPr>
                        <w:rPr>
                          <w:sz w:val="20"/>
                          <w:lang w:val="en-US"/>
                        </w:rPr>
                      </w:pPr>
                      <w:hyperlink r:id="rId14" w:anchor="Resources" w:history="1">
                        <w:r w:rsidR="00BC7D06">
                          <w:rPr>
                            <w:rStyle w:val="Hyperlink"/>
                            <w:sz w:val="18"/>
                          </w:rPr>
                          <w:t>Back to Resources</w:t>
                        </w:r>
                      </w:hyperlink>
                    </w:p>
                  </w:txbxContent>
                </v:textbox>
                <w10:wrap anchorx="page" anchory="page"/>
              </v:rect>
            </w:pict>
          </mc:Fallback>
        </mc:AlternateContent>
      </w:r>
    </w:p>
    <w:p w14:paraId="02C26A03" w14:textId="77777777" w:rsidR="00BC7D06" w:rsidRDefault="00BC7D06" w:rsidP="00BC7D06">
      <w:pPr>
        <w:rPr>
          <w:rFonts w:ascii="Bodoni SvtyTwo OS ITC TT-BookIt" w:eastAsia="ヒラギノ角ゴ Pro W3" w:hAnsi="Bodoni SvtyTwo OS ITC TT-BookIt"/>
          <w:color w:val="000000"/>
          <w:sz w:val="20"/>
        </w:rPr>
      </w:pPr>
      <w:r>
        <w:rPr>
          <w:rFonts w:ascii="Bodoni SvtyTwo OS ITC TT-BookIt" w:eastAsia="ヒラギノ角ゴ Pro W3" w:hAnsi="Bodoni SvtyTwo OS ITC TT-BookIt"/>
          <w:color w:val="000000"/>
          <w:sz w:val="20"/>
        </w:rPr>
        <w:br w:type="page"/>
      </w:r>
    </w:p>
    <w:p w14:paraId="7769ABC9" w14:textId="77777777" w:rsidR="00BC7D06" w:rsidRPr="00BC7D06" w:rsidRDefault="00BC7D06" w:rsidP="00BC7D06">
      <w:pPr>
        <w:rPr>
          <w:rFonts w:ascii="Bodoni SvtyTwo OS ITC TT-BookIt" w:eastAsia="ヒラギノ角ゴ Pro W3" w:hAnsi="Bodoni SvtyTwo OS ITC TT-BookIt"/>
          <w:color w:val="000000"/>
          <w:sz w:val="20"/>
        </w:rPr>
      </w:pPr>
    </w:p>
    <w:p w14:paraId="2BF02ECA" w14:textId="77777777" w:rsidR="00BC7D06" w:rsidRDefault="00BC7D06" w:rsidP="00BC7D06">
      <w:pPr>
        <w:pStyle w:val="BodyText1"/>
        <w:pBdr>
          <w:top w:val="single" w:sz="4" w:space="0" w:color="000000"/>
          <w:left w:val="single" w:sz="4" w:space="0" w:color="000000"/>
          <w:bottom w:val="single" w:sz="4" w:space="0" w:color="000000"/>
          <w:right w:val="single" w:sz="4" w:space="0" w:color="000000"/>
        </w:pBdr>
        <w:shd w:val="clear" w:color="auto" w:fill="DBE5F1" w:themeFill="accent1" w:themeFillTint="33"/>
        <w:jc w:val="center"/>
        <w:rPr>
          <w:rFonts w:ascii="Arial" w:hAnsi="Arial"/>
          <w:smallCaps/>
          <w:sz w:val="32"/>
        </w:rPr>
      </w:pPr>
      <w:r>
        <w:rPr>
          <w:rFonts w:ascii="Arial" w:hAnsi="Arial"/>
          <w:smallCaps/>
          <w:sz w:val="32"/>
        </w:rPr>
        <w:t>Secondary Student Self-Care</w:t>
      </w:r>
    </w:p>
    <w:p w14:paraId="383FD406" w14:textId="77777777" w:rsidR="00BC7D06" w:rsidRDefault="00BC7D06" w:rsidP="00BC7D06">
      <w:pPr>
        <w:jc w:val="center"/>
        <w:rPr>
          <w:rFonts w:ascii="Arial Bold" w:eastAsia="ヒラギノ角ゴ Pro W3" w:hAnsi="Arial Bold"/>
          <w:sz w:val="26"/>
        </w:rPr>
      </w:pPr>
    </w:p>
    <w:p w14:paraId="03B5BF74" w14:textId="77777777" w:rsidR="00BC7D06" w:rsidRDefault="00BC7D06" w:rsidP="00BC7D06">
      <w:pPr>
        <w:jc w:val="center"/>
        <w:rPr>
          <w:rFonts w:ascii="Arial Bold" w:eastAsia="ヒラギノ角ゴ Pro W3" w:hAnsi="Arial Bold"/>
        </w:rPr>
      </w:pPr>
      <w:r>
        <w:rPr>
          <w:rFonts w:ascii="Arial Bold" w:eastAsia="ヒラギノ角ゴ Pro W3" w:hAnsi="Arial Bold"/>
        </w:rPr>
        <w:t xml:space="preserve">Taking Care of Yourself </w:t>
      </w:r>
    </w:p>
    <w:p w14:paraId="6E7E6D60" w14:textId="77777777" w:rsidR="00BC7D06" w:rsidRDefault="00BC7D06" w:rsidP="00BC7D06">
      <w:pPr>
        <w:jc w:val="both"/>
        <w:rPr>
          <w:rFonts w:ascii="Arial" w:eastAsia="ヒラギノ角ゴ Pro W3" w:hAnsi="Arial"/>
          <w:color w:val="000000"/>
          <w:sz w:val="20"/>
        </w:rPr>
      </w:pPr>
    </w:p>
    <w:p w14:paraId="0336EA79" w14:textId="77777777" w:rsidR="00BC7D06" w:rsidRDefault="00BC7D06" w:rsidP="00BC7D06">
      <w:pPr>
        <w:jc w:val="both"/>
        <w:rPr>
          <w:rFonts w:ascii="Arial" w:eastAsia="ヒラギノ角ゴ Pro W3" w:hAnsi="Arial"/>
          <w:color w:val="000000"/>
          <w:sz w:val="20"/>
        </w:rPr>
      </w:pPr>
      <w:r>
        <w:rPr>
          <w:rFonts w:ascii="Arial" w:eastAsia="ヒラギノ角ゴ Pro W3" w:hAnsi="Arial"/>
          <w:sz w:val="20"/>
        </w:rPr>
        <w:t>It is important for each of you to take care of yourself and each other during this very difficult time.</w:t>
      </w:r>
    </w:p>
    <w:p w14:paraId="6CCDDB54" w14:textId="77777777" w:rsidR="00BC7D06" w:rsidRDefault="00BC7D06" w:rsidP="00BC7D06">
      <w:pPr>
        <w:jc w:val="both"/>
        <w:rPr>
          <w:rFonts w:ascii="Arial" w:eastAsia="ヒラギノ角ゴ Pro W3" w:hAnsi="Arial"/>
          <w:color w:val="000000"/>
          <w:sz w:val="20"/>
        </w:rPr>
      </w:pPr>
    </w:p>
    <w:p w14:paraId="30640846" w14:textId="77777777" w:rsidR="00BC7D06" w:rsidRDefault="00BC7D06" w:rsidP="00BC7D06">
      <w:pPr>
        <w:jc w:val="both"/>
        <w:rPr>
          <w:rFonts w:ascii="Arial Bold" w:eastAsia="ヒラギノ角ゴ Pro W3" w:hAnsi="Arial Bold"/>
          <w:color w:val="000000"/>
          <w:sz w:val="20"/>
        </w:rPr>
      </w:pPr>
      <w:r>
        <w:rPr>
          <w:rFonts w:ascii="Arial Bold" w:eastAsia="ヒラギノ角ゴ Pro W3" w:hAnsi="Arial Bold"/>
          <w:sz w:val="20"/>
        </w:rPr>
        <w:t>Be Aware That:</w:t>
      </w:r>
    </w:p>
    <w:p w14:paraId="089E3F6C" w14:textId="77777777" w:rsidR="00BC7D06" w:rsidRDefault="00BC7D06" w:rsidP="00BC7D06">
      <w:pPr>
        <w:jc w:val="both"/>
        <w:rPr>
          <w:rFonts w:ascii="Arial Bold" w:eastAsia="ヒラギノ角ゴ Pro W3" w:hAnsi="Arial Bold"/>
          <w:color w:val="000000"/>
          <w:sz w:val="20"/>
          <w:lang w:val="en-US"/>
        </w:rPr>
      </w:pPr>
    </w:p>
    <w:p w14:paraId="39F3CB7B" w14:textId="77777777" w:rsidR="00BC7D06" w:rsidRDefault="00BC7D06" w:rsidP="00BC7D06">
      <w:pPr>
        <w:numPr>
          <w:ilvl w:val="0"/>
          <w:numId w:val="14"/>
        </w:numPr>
        <w:spacing w:line="360" w:lineRule="auto"/>
        <w:ind w:left="1418" w:hanging="284"/>
        <w:jc w:val="both"/>
        <w:rPr>
          <w:rFonts w:ascii="Arial" w:eastAsia="ヒラギノ角ゴ Pro W3" w:hAnsi="Arial"/>
          <w:color w:val="000000"/>
          <w:sz w:val="20"/>
          <w:lang w:val="en-US"/>
        </w:rPr>
      </w:pPr>
      <w:r>
        <w:rPr>
          <w:rFonts w:ascii="Arial" w:eastAsia="ヒラギノ角ゴ Pro W3" w:hAnsi="Arial"/>
          <w:color w:val="000000"/>
          <w:sz w:val="20"/>
          <w:lang w:val="en-US"/>
        </w:rPr>
        <w:t>It is common to have feelings such as: shock, sadness, anger, guilt, fear.</w:t>
      </w:r>
    </w:p>
    <w:p w14:paraId="58D1FED4" w14:textId="77777777" w:rsidR="00BC7D06" w:rsidRDefault="00BC7D06" w:rsidP="00BC7D06">
      <w:pPr>
        <w:numPr>
          <w:ilvl w:val="0"/>
          <w:numId w:val="14"/>
        </w:numPr>
        <w:spacing w:line="360" w:lineRule="auto"/>
        <w:ind w:left="1418" w:hanging="284"/>
        <w:jc w:val="both"/>
        <w:rPr>
          <w:rFonts w:ascii="Arial" w:eastAsia="ヒラギノ角ゴ Pro W3" w:hAnsi="Arial"/>
          <w:color w:val="000000"/>
          <w:sz w:val="20"/>
          <w:lang w:val="en-US"/>
        </w:rPr>
      </w:pPr>
      <w:r>
        <w:rPr>
          <w:rFonts w:ascii="Arial" w:eastAsia="ヒラギノ角ゴ Pro W3" w:hAnsi="Arial"/>
          <w:color w:val="000000"/>
          <w:sz w:val="20"/>
          <w:lang w:val="en-US"/>
        </w:rPr>
        <w:t>You might experience nightmares, irritability, stomach aches, loss of appetite, fatigue.</w:t>
      </w:r>
    </w:p>
    <w:p w14:paraId="0B2A005B" w14:textId="77777777" w:rsidR="00BC7D06" w:rsidRDefault="00BC7D06" w:rsidP="00BC7D06">
      <w:pPr>
        <w:numPr>
          <w:ilvl w:val="0"/>
          <w:numId w:val="14"/>
        </w:numPr>
        <w:spacing w:line="360" w:lineRule="auto"/>
        <w:ind w:left="1418" w:hanging="284"/>
        <w:jc w:val="both"/>
        <w:rPr>
          <w:rFonts w:ascii="Arial" w:eastAsia="ヒラギノ角ゴ Pro W3" w:hAnsi="Arial"/>
          <w:color w:val="000000"/>
          <w:sz w:val="20"/>
          <w:lang w:val="en-US"/>
        </w:rPr>
      </w:pPr>
      <w:r>
        <w:rPr>
          <w:rFonts w:ascii="Arial" w:eastAsia="ヒラギノ角ゴ Pro W3" w:hAnsi="Arial"/>
          <w:color w:val="000000"/>
          <w:sz w:val="20"/>
          <w:lang w:val="en-US"/>
        </w:rPr>
        <w:t>You may want to talk about this a lot, you may not.</w:t>
      </w:r>
    </w:p>
    <w:p w14:paraId="655C67C4" w14:textId="77777777" w:rsidR="00BC7D06" w:rsidRDefault="00BC7D06" w:rsidP="00BC7D06">
      <w:pPr>
        <w:numPr>
          <w:ilvl w:val="0"/>
          <w:numId w:val="14"/>
        </w:numPr>
        <w:spacing w:line="360" w:lineRule="auto"/>
        <w:ind w:left="1418" w:hanging="284"/>
        <w:jc w:val="both"/>
        <w:rPr>
          <w:rFonts w:ascii="Arial" w:eastAsia="ヒラギノ角ゴ Pro W3" w:hAnsi="Arial"/>
          <w:color w:val="000000"/>
          <w:sz w:val="20"/>
          <w:lang w:val="en-US"/>
        </w:rPr>
      </w:pPr>
      <w:r>
        <w:rPr>
          <w:rFonts w:ascii="Arial" w:eastAsia="ヒラギノ角ゴ Pro W3" w:hAnsi="Arial"/>
          <w:color w:val="000000"/>
          <w:sz w:val="20"/>
          <w:lang w:val="en-US"/>
        </w:rPr>
        <w:t>You may remember other losses or difficult times in your life and some of the feelings may return.</w:t>
      </w:r>
    </w:p>
    <w:p w14:paraId="2505B9B3" w14:textId="77777777" w:rsidR="00BC7D06" w:rsidRDefault="00BC7D06" w:rsidP="00BC7D06">
      <w:pPr>
        <w:numPr>
          <w:ilvl w:val="0"/>
          <w:numId w:val="14"/>
        </w:numPr>
        <w:spacing w:line="360" w:lineRule="auto"/>
        <w:ind w:left="1418" w:hanging="284"/>
        <w:jc w:val="both"/>
        <w:rPr>
          <w:rFonts w:ascii="Arial" w:eastAsia="ヒラギノ角ゴ Pro W3" w:hAnsi="Arial"/>
          <w:color w:val="000000"/>
          <w:sz w:val="20"/>
          <w:lang w:val="en-US"/>
        </w:rPr>
      </w:pPr>
      <w:r>
        <w:rPr>
          <w:rFonts w:ascii="Arial" w:eastAsia="ヒラギノ角ゴ Pro W3" w:hAnsi="Arial"/>
          <w:color w:val="000000"/>
          <w:sz w:val="20"/>
          <w:lang w:val="en-US"/>
        </w:rPr>
        <w:t>Grief is different for everyone. It is okay for it to take a long time or a short time.</w:t>
      </w:r>
    </w:p>
    <w:p w14:paraId="67B1C64A" w14:textId="77777777" w:rsidR="00BC7D06" w:rsidRDefault="00BC7D06" w:rsidP="00BC7D06">
      <w:pPr>
        <w:numPr>
          <w:ilvl w:val="0"/>
          <w:numId w:val="14"/>
        </w:numPr>
        <w:spacing w:line="360" w:lineRule="auto"/>
        <w:ind w:left="1418" w:hanging="284"/>
        <w:jc w:val="both"/>
        <w:rPr>
          <w:rFonts w:ascii="Arial" w:eastAsia="ヒラギノ角ゴ Pro W3" w:hAnsi="Arial"/>
          <w:color w:val="000000"/>
          <w:sz w:val="20"/>
          <w:lang w:val="en-US"/>
        </w:rPr>
      </w:pPr>
      <w:r>
        <w:rPr>
          <w:rFonts w:ascii="Arial" w:eastAsia="ヒラギノ角ゴ Pro W3" w:hAnsi="Arial"/>
          <w:color w:val="000000"/>
          <w:sz w:val="20"/>
          <w:lang w:val="en-US"/>
        </w:rPr>
        <w:t>It is okay for friends and family to see that you are struggling to deal with this loss.</w:t>
      </w:r>
    </w:p>
    <w:p w14:paraId="2A1102EA" w14:textId="77777777" w:rsidR="00BC7D06" w:rsidRDefault="00BC7D06" w:rsidP="00BC7D06">
      <w:pPr>
        <w:numPr>
          <w:ilvl w:val="0"/>
          <w:numId w:val="14"/>
        </w:numPr>
        <w:spacing w:line="360" w:lineRule="auto"/>
        <w:ind w:left="1418" w:hanging="284"/>
        <w:jc w:val="both"/>
        <w:rPr>
          <w:rFonts w:ascii="Arial" w:eastAsia="ヒラギノ角ゴ Pro W3" w:hAnsi="Arial"/>
          <w:color w:val="000000"/>
          <w:sz w:val="20"/>
          <w:lang w:val="en-US"/>
        </w:rPr>
      </w:pPr>
      <w:r>
        <w:rPr>
          <w:rFonts w:ascii="Arial" w:eastAsia="ヒラギノ角ゴ Pro W3" w:hAnsi="Arial"/>
          <w:color w:val="000000"/>
          <w:sz w:val="20"/>
          <w:lang w:val="en-US"/>
        </w:rPr>
        <w:t>Drugs and alcohol can intensify feelings and make it more difficult for you to cope.</w:t>
      </w:r>
    </w:p>
    <w:p w14:paraId="69A9926A" w14:textId="77777777" w:rsidR="00BC7D06" w:rsidRDefault="00BC7D06" w:rsidP="00BC7D06">
      <w:pPr>
        <w:jc w:val="both"/>
        <w:rPr>
          <w:rFonts w:ascii="Arial" w:eastAsia="ヒラギノ角ゴ Pro W3" w:hAnsi="Arial"/>
          <w:color w:val="000000"/>
          <w:sz w:val="20"/>
        </w:rPr>
      </w:pPr>
    </w:p>
    <w:p w14:paraId="2962CA52" w14:textId="77777777" w:rsidR="00BC7D06" w:rsidRDefault="00BC7D06" w:rsidP="00BC7D06">
      <w:pPr>
        <w:jc w:val="both"/>
        <w:rPr>
          <w:rFonts w:ascii="Arial" w:eastAsia="ヒラギノ角ゴ Pro W3" w:hAnsi="Arial"/>
          <w:color w:val="000000"/>
          <w:sz w:val="20"/>
        </w:rPr>
      </w:pPr>
      <w:r>
        <w:rPr>
          <w:rFonts w:ascii="Arial Bold" w:eastAsia="ヒラギノ角ゴ Pro W3" w:hAnsi="Arial Bold"/>
          <w:sz w:val="20"/>
        </w:rPr>
        <w:t>Know What Helps</w:t>
      </w:r>
      <w:r>
        <w:rPr>
          <w:rFonts w:ascii="Arial" w:eastAsia="ヒラギノ角ゴ Pro W3" w:hAnsi="Arial"/>
          <w:sz w:val="20"/>
        </w:rPr>
        <w:t xml:space="preserve">: </w:t>
      </w:r>
    </w:p>
    <w:p w14:paraId="4DF86F26" w14:textId="77777777" w:rsidR="00BC7D06" w:rsidRDefault="00BC7D06" w:rsidP="00BC7D06">
      <w:pPr>
        <w:jc w:val="both"/>
        <w:rPr>
          <w:rFonts w:ascii="Arial" w:eastAsia="ヒラギノ角ゴ Pro W3" w:hAnsi="Arial"/>
          <w:color w:val="000000"/>
          <w:sz w:val="20"/>
        </w:rPr>
      </w:pPr>
    </w:p>
    <w:p w14:paraId="4ECCE9F5" w14:textId="77777777" w:rsidR="00BC7D06" w:rsidRDefault="00BC7D06" w:rsidP="00BC7D06">
      <w:pPr>
        <w:numPr>
          <w:ilvl w:val="0"/>
          <w:numId w:val="15"/>
        </w:numPr>
        <w:spacing w:line="360" w:lineRule="auto"/>
        <w:ind w:left="1418" w:hanging="284"/>
        <w:jc w:val="both"/>
        <w:rPr>
          <w:rFonts w:ascii="Arial" w:eastAsia="ヒラギノ角ゴ Pro W3" w:hAnsi="Arial"/>
          <w:color w:val="000000"/>
          <w:sz w:val="20"/>
          <w:lang w:val="en-US"/>
        </w:rPr>
      </w:pPr>
      <w:r>
        <w:rPr>
          <w:rFonts w:ascii="Arial" w:eastAsia="ヒラギノ角ゴ Pro W3" w:hAnsi="Arial"/>
          <w:color w:val="000000"/>
          <w:sz w:val="20"/>
          <w:lang w:val="en-US"/>
        </w:rPr>
        <w:t>Look after yourself.  Drink lots of water, eat healthy food, and get as much sleep as you need.</w:t>
      </w:r>
    </w:p>
    <w:p w14:paraId="26383E16" w14:textId="77777777" w:rsidR="00BC7D06" w:rsidRDefault="00BC7D06" w:rsidP="00BC7D06">
      <w:pPr>
        <w:numPr>
          <w:ilvl w:val="0"/>
          <w:numId w:val="15"/>
        </w:numPr>
        <w:spacing w:line="360" w:lineRule="auto"/>
        <w:ind w:left="1418" w:hanging="284"/>
        <w:jc w:val="both"/>
        <w:rPr>
          <w:rFonts w:ascii="Arial" w:eastAsia="ヒラギノ角ゴ Pro W3" w:hAnsi="Arial"/>
          <w:color w:val="000000"/>
          <w:sz w:val="20"/>
          <w:lang w:val="en-US"/>
        </w:rPr>
      </w:pPr>
      <w:r>
        <w:rPr>
          <w:rFonts w:ascii="Arial" w:eastAsia="ヒラギノ角ゴ Pro W3" w:hAnsi="Arial"/>
          <w:color w:val="000000"/>
          <w:sz w:val="20"/>
          <w:lang w:val="en-US"/>
        </w:rPr>
        <w:t xml:space="preserve">Connect with the people who are the “rocks” in your life (family members, friends). </w:t>
      </w:r>
    </w:p>
    <w:p w14:paraId="56B2A2EA" w14:textId="77777777" w:rsidR="00BC7D06" w:rsidRDefault="00BC7D06" w:rsidP="00BC7D06">
      <w:pPr>
        <w:numPr>
          <w:ilvl w:val="0"/>
          <w:numId w:val="15"/>
        </w:numPr>
        <w:spacing w:line="360" w:lineRule="auto"/>
        <w:ind w:left="1418" w:hanging="284"/>
        <w:jc w:val="both"/>
        <w:rPr>
          <w:rFonts w:ascii="Arial" w:eastAsia="ヒラギノ角ゴ Pro W3" w:hAnsi="Arial"/>
          <w:color w:val="000000"/>
          <w:sz w:val="20"/>
          <w:lang w:val="en-US"/>
        </w:rPr>
      </w:pPr>
      <w:r>
        <w:rPr>
          <w:rFonts w:ascii="Arial" w:eastAsia="ヒラギノ角ゴ Pro W3" w:hAnsi="Arial"/>
          <w:color w:val="000000"/>
          <w:sz w:val="20"/>
          <w:lang w:val="en-US"/>
        </w:rPr>
        <w:t xml:space="preserve">It’s also okay to spend time alone, if that is what helps.  </w:t>
      </w:r>
    </w:p>
    <w:p w14:paraId="1E20CB71" w14:textId="77777777" w:rsidR="00BC7D06" w:rsidRDefault="00BC7D06" w:rsidP="00BC7D06">
      <w:pPr>
        <w:numPr>
          <w:ilvl w:val="0"/>
          <w:numId w:val="15"/>
        </w:numPr>
        <w:spacing w:line="360" w:lineRule="auto"/>
        <w:ind w:left="1418" w:hanging="284"/>
        <w:jc w:val="both"/>
        <w:rPr>
          <w:rFonts w:ascii="Arial" w:eastAsia="ヒラギノ角ゴ Pro W3" w:hAnsi="Arial"/>
          <w:color w:val="000000"/>
          <w:sz w:val="20"/>
          <w:lang w:val="en-US"/>
        </w:rPr>
      </w:pPr>
      <w:r>
        <w:rPr>
          <w:rFonts w:ascii="Arial" w:eastAsia="ヒラギノ角ゴ Pro W3" w:hAnsi="Arial"/>
          <w:color w:val="000000"/>
          <w:sz w:val="20"/>
          <w:lang w:val="en-US"/>
        </w:rPr>
        <w:t xml:space="preserve">Make time for activities that help when you are troubled or stressed: journaling, reading, hanging out with friends, playing sports, listening to music.  </w:t>
      </w:r>
    </w:p>
    <w:p w14:paraId="6B297F1F" w14:textId="77777777" w:rsidR="00BC7D06" w:rsidRPr="008F78E8" w:rsidRDefault="00BC7D06" w:rsidP="00BC7D06">
      <w:pPr>
        <w:numPr>
          <w:ilvl w:val="0"/>
          <w:numId w:val="15"/>
        </w:numPr>
        <w:spacing w:line="360" w:lineRule="auto"/>
        <w:ind w:left="1418" w:hanging="284"/>
        <w:jc w:val="both"/>
        <w:rPr>
          <w:rFonts w:ascii="Arial" w:eastAsia="ヒラギノ角ゴ Pro W3" w:hAnsi="Arial"/>
          <w:color w:val="000000"/>
          <w:sz w:val="20"/>
          <w:lang w:val="en-US"/>
        </w:rPr>
      </w:pPr>
      <w:r w:rsidRPr="008F78E8">
        <w:rPr>
          <w:rFonts w:ascii="Arial" w:eastAsia="ヒラギノ角ゴ Pro W3" w:hAnsi="Arial"/>
          <w:color w:val="000000"/>
          <w:sz w:val="20"/>
          <w:lang w:val="en-US"/>
        </w:rPr>
        <w:t>Trust yourself.  We generally know what we need to do to take care of ourselves; we just don’t always do it.</w:t>
      </w:r>
    </w:p>
    <w:p w14:paraId="31FEB6A2" w14:textId="77777777" w:rsidR="00BC7D06" w:rsidRDefault="00BC7D06" w:rsidP="00BC7D06">
      <w:pPr>
        <w:spacing w:line="360" w:lineRule="auto"/>
        <w:jc w:val="both"/>
        <w:rPr>
          <w:rFonts w:ascii="Arial" w:eastAsia="ヒラギノ角ゴ Pro W3" w:hAnsi="Arial"/>
          <w:color w:val="000000"/>
          <w:sz w:val="20"/>
          <w:lang w:val="en-US"/>
        </w:rPr>
      </w:pPr>
    </w:p>
    <w:p w14:paraId="13B12DC3" w14:textId="77777777" w:rsidR="00BC7D06" w:rsidRDefault="00BC7D06" w:rsidP="00BC7D06">
      <w:pPr>
        <w:jc w:val="both"/>
        <w:rPr>
          <w:rFonts w:ascii="Arial" w:eastAsia="ヒラギノ角ゴ Pro W3" w:hAnsi="Arial"/>
          <w:color w:val="000000"/>
          <w:sz w:val="20"/>
        </w:rPr>
      </w:pPr>
      <w:r>
        <w:rPr>
          <w:rFonts w:ascii="Arial Bold" w:eastAsia="ヒラギノ角ゴ Pro W3" w:hAnsi="Arial Bold"/>
          <w:sz w:val="20"/>
        </w:rPr>
        <w:t>Seek Help If Needed</w:t>
      </w:r>
      <w:r>
        <w:rPr>
          <w:rFonts w:ascii="Arial" w:eastAsia="ヒラギノ角ゴ Pro W3" w:hAnsi="Arial"/>
          <w:sz w:val="20"/>
        </w:rPr>
        <w:t>:</w:t>
      </w:r>
    </w:p>
    <w:p w14:paraId="0F353B34" w14:textId="77777777" w:rsidR="00BC7D06" w:rsidRDefault="00BC7D06" w:rsidP="00BC7D06">
      <w:pPr>
        <w:jc w:val="both"/>
        <w:rPr>
          <w:rFonts w:ascii="Arial" w:eastAsia="ヒラギノ角ゴ Pro W3" w:hAnsi="Arial"/>
          <w:color w:val="000000"/>
          <w:sz w:val="20"/>
        </w:rPr>
      </w:pPr>
    </w:p>
    <w:p w14:paraId="082CF78F" w14:textId="77777777" w:rsidR="00BC7D06" w:rsidRDefault="00BC7D06" w:rsidP="00BC7D06">
      <w:pPr>
        <w:numPr>
          <w:ilvl w:val="0"/>
          <w:numId w:val="16"/>
        </w:numPr>
        <w:spacing w:line="360" w:lineRule="auto"/>
        <w:ind w:left="1418" w:hanging="284"/>
        <w:jc w:val="both"/>
        <w:rPr>
          <w:rFonts w:ascii="Arial" w:eastAsia="ヒラギノ角ゴ Pro W3" w:hAnsi="Arial"/>
          <w:color w:val="000000"/>
          <w:sz w:val="20"/>
          <w:lang w:val="en-US"/>
        </w:rPr>
      </w:pPr>
      <w:r>
        <w:rPr>
          <w:rFonts w:ascii="Arial" w:eastAsia="ヒラギノ角ゴ Pro W3" w:hAnsi="Arial"/>
          <w:color w:val="000000"/>
          <w:sz w:val="20"/>
          <w:lang w:val="en-US"/>
        </w:rPr>
        <w:t>You can get more help from:</w:t>
      </w:r>
    </w:p>
    <w:p w14:paraId="4021EF3B" w14:textId="77777777" w:rsidR="00BC7D06" w:rsidRDefault="00BC7D06" w:rsidP="00BC7D06">
      <w:pPr>
        <w:numPr>
          <w:ilvl w:val="2"/>
          <w:numId w:val="17"/>
        </w:numPr>
        <w:tabs>
          <w:tab w:val="clear" w:pos="360"/>
          <w:tab w:val="num" w:pos="2160"/>
        </w:tabs>
        <w:spacing w:line="360" w:lineRule="auto"/>
        <w:ind w:left="2160" w:hanging="360"/>
        <w:jc w:val="both"/>
        <w:rPr>
          <w:rFonts w:ascii="Arial" w:eastAsia="ヒラギノ角ゴ Pro W3" w:hAnsi="Arial"/>
          <w:color w:val="000000"/>
          <w:sz w:val="20"/>
          <w:lang w:val="en-US"/>
        </w:rPr>
      </w:pPr>
      <w:r>
        <w:rPr>
          <w:rFonts w:ascii="Arial" w:eastAsia="ヒラギノ角ゴ Pro W3" w:hAnsi="Arial"/>
          <w:color w:val="000000"/>
          <w:sz w:val="20"/>
          <w:lang w:val="en-US"/>
        </w:rPr>
        <w:t>School Counsellors</w:t>
      </w:r>
    </w:p>
    <w:p w14:paraId="70E392CE" w14:textId="77777777" w:rsidR="00BC7D06" w:rsidRDefault="00BC7D06" w:rsidP="00BC7D06">
      <w:pPr>
        <w:numPr>
          <w:ilvl w:val="2"/>
          <w:numId w:val="17"/>
        </w:numPr>
        <w:tabs>
          <w:tab w:val="clear" w:pos="360"/>
          <w:tab w:val="num" w:pos="2160"/>
        </w:tabs>
        <w:spacing w:line="360" w:lineRule="auto"/>
        <w:ind w:left="2160" w:hanging="360"/>
        <w:jc w:val="both"/>
        <w:rPr>
          <w:rFonts w:ascii="Arial" w:eastAsia="ヒラギノ角ゴ Pro W3" w:hAnsi="Arial"/>
          <w:color w:val="000000"/>
          <w:sz w:val="20"/>
          <w:lang w:val="en-US"/>
        </w:rPr>
      </w:pPr>
      <w:r>
        <w:rPr>
          <w:rFonts w:ascii="Arial" w:eastAsia="ヒラギノ角ゴ Pro W3" w:hAnsi="Arial"/>
          <w:color w:val="000000"/>
          <w:sz w:val="20"/>
          <w:lang w:val="en-US"/>
        </w:rPr>
        <w:t>Living and Learning Through Loss: 250 413-3114</w:t>
      </w:r>
    </w:p>
    <w:p w14:paraId="6583EA03" w14:textId="77777777" w:rsidR="00BC7D06" w:rsidRDefault="00BC7D06" w:rsidP="00BC7D06">
      <w:pPr>
        <w:numPr>
          <w:ilvl w:val="2"/>
          <w:numId w:val="17"/>
        </w:numPr>
        <w:tabs>
          <w:tab w:val="clear" w:pos="360"/>
          <w:tab w:val="num" w:pos="2160"/>
        </w:tabs>
        <w:spacing w:line="360" w:lineRule="auto"/>
        <w:ind w:left="2160" w:hanging="360"/>
        <w:jc w:val="both"/>
        <w:rPr>
          <w:rFonts w:ascii="Arial" w:eastAsia="ヒラギノ角ゴ Pro W3" w:hAnsi="Arial"/>
          <w:color w:val="000000"/>
          <w:sz w:val="20"/>
          <w:lang w:val="en-US"/>
        </w:rPr>
      </w:pPr>
      <w:r>
        <w:rPr>
          <w:rFonts w:ascii="Arial" w:eastAsia="ヒラギノ角ゴ Pro W3" w:hAnsi="Arial"/>
          <w:color w:val="000000"/>
          <w:sz w:val="20"/>
          <w:lang w:val="en-US"/>
        </w:rPr>
        <w:t>Need Crisis Line 250 386-6323</w:t>
      </w:r>
    </w:p>
    <w:p w14:paraId="10B554A0" w14:textId="77777777" w:rsidR="00BC7D06" w:rsidRDefault="00BC7D06" w:rsidP="00BC7D06">
      <w:pPr>
        <w:numPr>
          <w:ilvl w:val="2"/>
          <w:numId w:val="17"/>
        </w:numPr>
        <w:tabs>
          <w:tab w:val="clear" w:pos="360"/>
          <w:tab w:val="num" w:pos="2160"/>
        </w:tabs>
        <w:spacing w:line="360" w:lineRule="auto"/>
        <w:ind w:left="2160" w:hanging="360"/>
        <w:jc w:val="both"/>
        <w:rPr>
          <w:rFonts w:ascii="Arial" w:eastAsia="ヒラギノ角ゴ Pro W3" w:hAnsi="Arial"/>
          <w:color w:val="000000"/>
          <w:sz w:val="20"/>
          <w:lang w:val="en-US"/>
        </w:rPr>
      </w:pPr>
      <w:r>
        <w:rPr>
          <w:rFonts w:ascii="Arial" w:eastAsia="ヒラギノ角ゴ Pro W3" w:hAnsi="Arial"/>
          <w:color w:val="000000"/>
          <w:sz w:val="20"/>
          <w:lang w:val="en-US"/>
        </w:rPr>
        <w:t>Community Counsellors</w:t>
      </w:r>
    </w:p>
    <w:p w14:paraId="177C484F" w14:textId="77777777" w:rsidR="00BC7D06" w:rsidRDefault="00BC7D06" w:rsidP="00BC7D06">
      <w:pPr>
        <w:spacing w:line="360" w:lineRule="auto"/>
        <w:jc w:val="both"/>
        <w:rPr>
          <w:rFonts w:ascii="Arial" w:eastAsia="ヒラギノ角ゴ Pro W3" w:hAnsi="Arial"/>
          <w:color w:val="000000"/>
          <w:sz w:val="20"/>
          <w:lang w:val="en-US"/>
        </w:rPr>
      </w:pPr>
    </w:p>
    <w:p w14:paraId="15EEAB6F" w14:textId="77777777" w:rsidR="00BC7D06" w:rsidRDefault="00BC7D06" w:rsidP="00BC7D06">
      <w:pPr>
        <w:spacing w:line="360" w:lineRule="auto"/>
        <w:jc w:val="both"/>
        <w:rPr>
          <w:rFonts w:ascii="Arial" w:eastAsia="ヒラギノ角ゴ Pro W3" w:hAnsi="Arial"/>
          <w:color w:val="000000"/>
          <w:sz w:val="20"/>
          <w:lang w:val="en-US"/>
        </w:rPr>
      </w:pPr>
    </w:p>
    <w:p w14:paraId="003385AA" w14:textId="77777777" w:rsidR="00BC7D06" w:rsidRPr="00226FD8" w:rsidRDefault="00BC7D06" w:rsidP="00BC7D06">
      <w:pPr>
        <w:spacing w:line="360" w:lineRule="auto"/>
        <w:jc w:val="center"/>
        <w:rPr>
          <w:rFonts w:ascii="Arial" w:eastAsia="ヒラギノ角ゴ Pro W3" w:hAnsi="Arial" w:cs="Arial"/>
          <w:sz w:val="20"/>
          <w:lang w:val="en-GB"/>
        </w:rPr>
      </w:pPr>
      <w:r w:rsidRPr="00226FD8">
        <w:rPr>
          <w:rFonts w:ascii="Arial" w:eastAsia="ヒラギノ角ゴ Pro W3" w:hAnsi="Arial" w:cs="Arial"/>
          <w:sz w:val="20"/>
          <w:lang w:val="en-GB"/>
        </w:rPr>
        <w:t>THIS IS A TIME TO LOOK AFTER YOURSELF AND EACH OTHER.</w:t>
      </w:r>
    </w:p>
    <w:p w14:paraId="539B710C" w14:textId="77777777" w:rsidR="00BC7D06" w:rsidRDefault="00BC7D06" w:rsidP="00BC7D06">
      <w:pPr>
        <w:spacing w:line="360" w:lineRule="auto"/>
        <w:jc w:val="center"/>
        <w:rPr>
          <w:rFonts w:ascii="Bodoni SvtyTwo OS ITC TT-BookIt" w:eastAsia="ヒラギノ角ゴ Pro W3" w:hAnsi="Bodoni SvtyTwo OS ITC TT-BookIt"/>
          <w:sz w:val="20"/>
          <w:lang w:val="en-GB"/>
        </w:rPr>
      </w:pPr>
    </w:p>
    <w:p w14:paraId="0D4CAC3C" w14:textId="77777777" w:rsidR="00BC7D06" w:rsidRDefault="00BC7D06" w:rsidP="00BC7D06">
      <w:pPr>
        <w:spacing w:line="360" w:lineRule="auto"/>
        <w:jc w:val="center"/>
        <w:rPr>
          <w:rFonts w:ascii="Bodoni SvtyTwo OS ITC TT-BookIt" w:eastAsia="ヒラギノ角ゴ Pro W3" w:hAnsi="Bodoni SvtyTwo OS ITC TT-BookIt"/>
          <w:sz w:val="20"/>
          <w:lang w:val="en-GB"/>
        </w:rPr>
      </w:pPr>
      <w:r>
        <w:rPr>
          <w:rFonts w:ascii="Arial" w:eastAsia="ヒラギノ角ゴ Pro W3" w:hAnsi="Arial"/>
          <w:noProof/>
          <w:color w:val="000000"/>
          <w:sz w:val="20"/>
          <w:lang w:val="en-US"/>
        </w:rPr>
        <mc:AlternateContent>
          <mc:Choice Requires="wps">
            <w:drawing>
              <wp:anchor distT="0" distB="0" distL="114300" distR="114300" simplePos="0" relativeHeight="251660800" behindDoc="0" locked="0" layoutInCell="1" allowOverlap="1" wp14:anchorId="6BE5E965" wp14:editId="6E37B589">
                <wp:simplePos x="0" y="0"/>
                <wp:positionH relativeFrom="page">
                  <wp:posOffset>933450</wp:posOffset>
                </wp:positionH>
                <wp:positionV relativeFrom="page">
                  <wp:posOffset>8801100</wp:posOffset>
                </wp:positionV>
                <wp:extent cx="1079500" cy="203200"/>
                <wp:effectExtent l="0" t="0" r="0" b="0"/>
                <wp:wrapNone/>
                <wp:docPr id="1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967B06C" w14:textId="77777777" w:rsidR="00BC7D06" w:rsidRDefault="00C35961" w:rsidP="00BC7D06">
                            <w:pPr>
                              <w:rPr>
                                <w:sz w:val="20"/>
                                <w:lang w:val="en-US"/>
                              </w:rPr>
                            </w:pPr>
                            <w:hyperlink w:anchor="Contents" w:history="1">
                              <w:r w:rsidR="00BC7D06">
                                <w:rPr>
                                  <w:rStyle w:val="Hyperlink1"/>
                                  <w:sz w:val="18"/>
                                </w:rPr>
                                <w:t>Bac</w:t>
                              </w:r>
                              <w:r w:rsidR="00BC7D06" w:rsidRPr="00F758FD">
                                <w:rPr>
                                  <w:rStyle w:val="Hyperlink1"/>
                                  <w:b/>
                                  <w:sz w:val="18"/>
                                </w:rPr>
                                <w:t xml:space="preserve">k </w:t>
                              </w:r>
                              <w:r w:rsidR="00BC7D06">
                                <w:rPr>
                                  <w:rStyle w:val="Hyperlink1"/>
                                  <w:sz w:val="18"/>
                                </w:rPr>
                                <w:t>to Contents</w:t>
                              </w:r>
                            </w:hyperlink>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4E6CBE" id="Rectangle 209" o:spid="_x0000_s1031" style="position:absolute;left:0;text-align:left;margin-left:73.5pt;margin-top:693pt;width:85pt;height:1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" filled="f" stroked="f">
                <v:stroke joinstyle="round"/>
                <v:path arrowok="t"/>
                <v:textbox inset="3pt,3pt,3pt,3pt">
                  <w:txbxContent>
                    <w:p w:rsidR="00BC7D06" w:rsidRDefault="00425F3A" w:rsidP="00BC7D06">
                      <w:pPr>
                        <w:rPr>
                          <w:sz w:val="20"/>
                          <w:lang w:val="en-US"/>
                        </w:rPr>
                      </w:pPr>
                      <w:hyperlink w:anchor="Contents" w:history="1">
                        <w:r w:rsidR="00BC7D06">
                          <w:rPr>
                            <w:rStyle w:val="Hyperlink1"/>
                            <w:sz w:val="18"/>
                          </w:rPr>
                          <w:t>Bac</w:t>
                        </w:r>
                        <w:r w:rsidR="00BC7D06" w:rsidRPr="00F758FD">
                          <w:rPr>
                            <w:rStyle w:val="Hyperlink1"/>
                            <w:b/>
                            <w:sz w:val="18"/>
                          </w:rPr>
                          <w:t xml:space="preserve">k </w:t>
                        </w:r>
                        <w:r w:rsidR="00BC7D06">
                          <w:rPr>
                            <w:rStyle w:val="Hyperlink1"/>
                            <w:sz w:val="18"/>
                          </w:rPr>
                          <w:t>to Contents</w:t>
                        </w:r>
                      </w:hyperlink>
                    </w:p>
                  </w:txbxContent>
                </v:textbox>
                <w10:wrap anchorx="page" anchory="page"/>
              </v:rect>
            </w:pict>
          </mc:Fallback>
        </mc:AlternateContent>
      </w:r>
    </w:p>
    <w:p w14:paraId="5178379D" w14:textId="77777777" w:rsidR="00BC7D06" w:rsidRDefault="00BC7D06" w:rsidP="00BC7D06">
      <w:pPr>
        <w:rPr>
          <w:rFonts w:ascii="Arial Italic" w:eastAsia="ヒラギノ角ゴ Pro W3" w:hAnsi="Arial Italic"/>
          <w:sz w:val="20"/>
          <w:lang w:val="en-US"/>
        </w:rPr>
      </w:pPr>
      <w:r>
        <w:rPr>
          <w:rFonts w:ascii="Arial" w:eastAsia="ヒラギノ角ゴ Pro W3" w:hAnsi="Arial"/>
          <w:noProof/>
          <w:color w:val="000000"/>
          <w:sz w:val="20"/>
          <w:lang w:val="en-US"/>
        </w:rPr>
        <w:lastRenderedPageBreak/>
        <mc:AlternateContent>
          <mc:Choice Requires="wps">
            <w:drawing>
              <wp:anchor distT="0" distB="0" distL="114300" distR="114300" simplePos="0" relativeHeight="251661824" behindDoc="0" locked="0" layoutInCell="1" allowOverlap="1" wp14:anchorId="6A3C2DB2" wp14:editId="21B1F948">
                <wp:simplePos x="0" y="0"/>
                <wp:positionH relativeFrom="page">
                  <wp:posOffset>5762625</wp:posOffset>
                </wp:positionH>
                <wp:positionV relativeFrom="page">
                  <wp:posOffset>8820150</wp:posOffset>
                </wp:positionV>
                <wp:extent cx="1079500" cy="203200"/>
                <wp:effectExtent l="0" t="0" r="0" b="0"/>
                <wp:wrapNone/>
                <wp:docPr id="18"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44B0B11" w14:textId="77777777" w:rsidR="00BC7D06" w:rsidRDefault="00C35961" w:rsidP="00BC7D06">
                            <w:pPr>
                              <w:rPr>
                                <w:sz w:val="20"/>
                                <w:lang w:val="en-US"/>
                              </w:rPr>
                            </w:pPr>
                            <w:hyperlink w:anchor="Resources" w:history="1">
                              <w:r w:rsidR="00BC7D06" w:rsidRPr="00DA06CB">
                                <w:rPr>
                                  <w:rStyle w:val="Hyperlink"/>
                                  <w:sz w:val="18"/>
                                </w:rPr>
                                <w:t>Back to Resources</w:t>
                              </w:r>
                            </w:hyperlink>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CB6268" id="Rectangle 221" o:spid="_x0000_s1032" style="position:absolute;margin-left:453.75pt;margin-top:694.5pt;width:85pt;height:1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" filled="f" stroked="f">
                <v:stroke joinstyle="round"/>
                <v:path arrowok="t"/>
                <v:textbox inset="3pt,3pt,3pt,3pt">
                  <w:txbxContent>
                    <w:p w:rsidR="00BC7D06" w:rsidRDefault="00425F3A" w:rsidP="00BC7D06">
                      <w:pPr>
                        <w:rPr>
                          <w:sz w:val="20"/>
                          <w:lang w:val="en-US"/>
                        </w:rPr>
                      </w:pPr>
                      <w:hyperlink w:anchor="Resources" w:history="1">
                        <w:r w:rsidR="00BC7D06" w:rsidRPr="00DA06CB">
                          <w:rPr>
                            <w:rStyle w:val="Hyperlink"/>
                            <w:sz w:val="18"/>
                          </w:rPr>
                          <w:t>Back to Resources</w:t>
                        </w:r>
                      </w:hyperlink>
                    </w:p>
                  </w:txbxContent>
                </v:textbox>
                <w10:wrap anchorx="page" anchory="page"/>
              </v:rect>
            </w:pict>
          </mc:Fallback>
        </mc:AlternateContent>
      </w:r>
      <w:r>
        <w:rPr>
          <w:rFonts w:ascii="Arial Italic" w:eastAsia="ヒラギノ角ゴ Pro W3" w:hAnsi="Arial Italic"/>
          <w:sz w:val="20"/>
          <w:lang w:val="en-US"/>
        </w:rPr>
        <w:br w:type="page"/>
      </w:r>
    </w:p>
    <w:p w14:paraId="0BFA5642" w14:textId="77777777" w:rsidR="00BC1C3F" w:rsidRPr="00BC7D06" w:rsidRDefault="00BC1C3F">
      <w:pPr>
        <w:rPr>
          <w:lang w:val="en-US"/>
        </w:rPr>
      </w:pPr>
    </w:p>
    <w:sectPr w:rsidR="00BC1C3F" w:rsidRPr="00BC7D0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30DB3" w14:textId="77777777" w:rsidR="006D7C7A" w:rsidRDefault="006D7C7A" w:rsidP="0002316E">
      <w:r>
        <w:separator/>
      </w:r>
    </w:p>
  </w:endnote>
  <w:endnote w:type="continuationSeparator" w:id="0">
    <w:p w14:paraId="449E4E1A" w14:textId="77777777" w:rsidR="006D7C7A" w:rsidRDefault="006D7C7A" w:rsidP="0002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charset w:val="0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pitch w:val="default"/>
  </w:font>
  <w:font w:name="Bodoni SvtyTwo OS ITC TT-BookIt">
    <w:altName w:val="Times New Roman"/>
    <w:charset w:val="00"/>
    <w:family w:val="roman"/>
    <w:pitch w:val="default"/>
  </w:font>
  <w:font w:name="Arial Italic">
    <w:altName w:val="Arial"/>
    <w:panose1 w:val="020B060402020209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3E460" w14:textId="77777777" w:rsidR="006D7C7A" w:rsidRDefault="006D7C7A" w:rsidP="0002316E">
      <w:r>
        <w:separator/>
      </w:r>
    </w:p>
  </w:footnote>
  <w:footnote w:type="continuationSeparator" w:id="0">
    <w:p w14:paraId="6D6CDE72" w14:textId="77777777" w:rsidR="006D7C7A" w:rsidRDefault="006D7C7A" w:rsidP="00023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9BEE7BAC"/>
    <w:lvl w:ilvl="0">
      <w:start w:val="1"/>
      <w:numFmt w:val="bullet"/>
      <w:lvlText w:val=""/>
      <w:lvlJc w:val="left"/>
      <w:pPr>
        <w:tabs>
          <w:tab w:val="num" w:pos="0"/>
        </w:tabs>
        <w:ind w:left="0" w:firstLine="1080"/>
      </w:pPr>
      <w:rPr>
        <w:rFonts w:ascii="Wingdings 3" w:hAnsi="Wingdings 3" w:hint="default"/>
        <w:color w:val="000000"/>
        <w:position w:val="0"/>
        <w:sz w:val="22"/>
        <w:szCs w:val="22"/>
      </w:rPr>
    </w:lvl>
    <w:lvl w:ilvl="1">
      <w:start w:val="1"/>
      <w:numFmt w:val="bullet"/>
      <w:suff w:val="nothing"/>
      <w:lvlText w:val="o"/>
      <w:lvlJc w:val="left"/>
      <w:pPr>
        <w:ind w:left="-360" w:firstLine="2160"/>
      </w:pPr>
      <w:rPr>
        <w:rFonts w:ascii="Courier New" w:eastAsia="ヒラギノ角ゴ Pro W3" w:hAnsi="Courier New" w:cs="Times New Roman" w:hint="default"/>
        <w:color w:val="000000"/>
        <w:position w:val="0"/>
        <w:sz w:val="24"/>
      </w:rPr>
    </w:lvl>
    <w:lvl w:ilvl="2">
      <w:start w:val="1"/>
      <w:numFmt w:val="bullet"/>
      <w:suff w:val="nothing"/>
      <w:lvlText w:val=""/>
      <w:lvlJc w:val="left"/>
      <w:pPr>
        <w:ind w:left="-360" w:firstLine="2880"/>
      </w:pPr>
      <w:rPr>
        <w:rFonts w:ascii="Wingdings" w:eastAsia="ヒラギノ角ゴ Pro W3" w:hAnsi="Wingdings" w:hint="default"/>
        <w:color w:val="000000"/>
        <w:position w:val="0"/>
        <w:sz w:val="24"/>
      </w:rPr>
    </w:lvl>
    <w:lvl w:ilvl="3">
      <w:start w:val="1"/>
      <w:numFmt w:val="bullet"/>
      <w:suff w:val="nothing"/>
      <w:lvlText w:val="·"/>
      <w:lvlJc w:val="left"/>
      <w:pPr>
        <w:ind w:left="-360" w:firstLine="3600"/>
      </w:pPr>
      <w:rPr>
        <w:color w:val="000000"/>
        <w:position w:val="0"/>
        <w:sz w:val="24"/>
      </w:rPr>
    </w:lvl>
    <w:lvl w:ilvl="4">
      <w:start w:val="1"/>
      <w:numFmt w:val="bullet"/>
      <w:suff w:val="nothing"/>
      <w:lvlText w:val="o"/>
      <w:lvlJc w:val="left"/>
      <w:pPr>
        <w:ind w:left="-360" w:firstLine="4320"/>
      </w:pPr>
      <w:rPr>
        <w:rFonts w:ascii="Courier New" w:eastAsia="ヒラギノ角ゴ Pro W3" w:hAnsi="Courier New" w:cs="Times New Roman" w:hint="default"/>
        <w:color w:val="000000"/>
        <w:position w:val="0"/>
        <w:sz w:val="24"/>
      </w:rPr>
    </w:lvl>
    <w:lvl w:ilvl="5">
      <w:start w:val="1"/>
      <w:numFmt w:val="bullet"/>
      <w:suff w:val="nothing"/>
      <w:lvlText w:val=""/>
      <w:lvlJc w:val="left"/>
      <w:pPr>
        <w:ind w:left="-360" w:firstLine="5040"/>
      </w:pPr>
      <w:rPr>
        <w:rFonts w:ascii="Wingdings" w:eastAsia="ヒラギノ角ゴ Pro W3" w:hAnsi="Wingdings" w:hint="default"/>
        <w:color w:val="000000"/>
        <w:position w:val="0"/>
        <w:sz w:val="24"/>
      </w:rPr>
    </w:lvl>
    <w:lvl w:ilvl="6">
      <w:start w:val="1"/>
      <w:numFmt w:val="bullet"/>
      <w:suff w:val="nothing"/>
      <w:lvlText w:val="·"/>
      <w:lvlJc w:val="left"/>
      <w:pPr>
        <w:ind w:left="-360" w:firstLine="5760"/>
      </w:pPr>
      <w:rPr>
        <w:color w:val="000000"/>
        <w:position w:val="0"/>
        <w:sz w:val="24"/>
      </w:rPr>
    </w:lvl>
    <w:lvl w:ilvl="7">
      <w:start w:val="1"/>
      <w:numFmt w:val="bullet"/>
      <w:suff w:val="nothing"/>
      <w:lvlText w:val="o"/>
      <w:lvlJc w:val="left"/>
      <w:pPr>
        <w:ind w:left="-360" w:firstLine="6480"/>
      </w:pPr>
      <w:rPr>
        <w:rFonts w:ascii="Courier New" w:eastAsia="ヒラギノ角ゴ Pro W3" w:hAnsi="Courier New" w:cs="Times New Roman" w:hint="default"/>
        <w:color w:val="000000"/>
        <w:position w:val="0"/>
        <w:sz w:val="24"/>
      </w:rPr>
    </w:lvl>
    <w:lvl w:ilvl="8">
      <w:start w:val="1"/>
      <w:numFmt w:val="bullet"/>
      <w:suff w:val="nothing"/>
      <w:lvlText w:val=""/>
      <w:lvlJc w:val="left"/>
      <w:pPr>
        <w:ind w:left="-360" w:firstLine="7200"/>
      </w:pPr>
      <w:rPr>
        <w:rFonts w:ascii="Wingdings" w:eastAsia="ヒラギノ角ゴ Pro W3" w:hAnsi="Wingdings" w:hint="default"/>
        <w:color w:val="000000"/>
        <w:position w:val="0"/>
        <w:sz w:val="24"/>
      </w:rPr>
    </w:lvl>
  </w:abstractNum>
  <w:abstractNum w:abstractNumId="1" w15:restartNumberingAfterBreak="0">
    <w:nsid w:val="00000003"/>
    <w:multiLevelType w:val="multilevel"/>
    <w:tmpl w:val="120EF934"/>
    <w:lvl w:ilvl="0">
      <w:start w:val="1"/>
      <w:numFmt w:val="bullet"/>
      <w:lvlText w:val=""/>
      <w:lvlJc w:val="left"/>
      <w:pPr>
        <w:tabs>
          <w:tab w:val="num" w:pos="360"/>
        </w:tabs>
        <w:ind w:left="360" w:firstLine="360"/>
      </w:pPr>
      <w:rPr>
        <w:rFonts w:ascii="Wingdings 3" w:hAnsi="Wingdings 3" w:hint="default"/>
        <w:color w:val="000000"/>
        <w:position w:val="0"/>
        <w:sz w:val="22"/>
        <w:szCs w:val="22"/>
      </w:rPr>
    </w:lvl>
    <w:lvl w:ilvl="1">
      <w:start w:val="1"/>
      <w:numFmt w:val="decimal"/>
      <w:isLgl/>
      <w:suff w:val="nothing"/>
      <w:lvlText w:val="%2."/>
      <w:lvlJc w:val="left"/>
      <w:pPr>
        <w:ind w:left="0" w:firstLine="144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2" w15:restartNumberingAfterBreak="0">
    <w:nsid w:val="00000004"/>
    <w:multiLevelType w:val="multilevel"/>
    <w:tmpl w:val="10E2F336"/>
    <w:lvl w:ilvl="0">
      <w:start w:val="1"/>
      <w:numFmt w:val="bullet"/>
      <w:lvlText w:val=""/>
      <w:lvlJc w:val="left"/>
      <w:pPr>
        <w:tabs>
          <w:tab w:val="num" w:pos="360"/>
        </w:tabs>
        <w:ind w:left="360" w:firstLine="360"/>
      </w:pPr>
      <w:rPr>
        <w:rFonts w:ascii="Wingdings 3" w:hAnsi="Wingdings 3" w:hint="default"/>
        <w:color w:val="000000"/>
        <w:position w:val="0"/>
        <w:sz w:val="22"/>
        <w:szCs w:val="22"/>
      </w:rPr>
    </w:lvl>
    <w:lvl w:ilvl="1">
      <w:start w:val="1"/>
      <w:numFmt w:val="decimal"/>
      <w:isLgl/>
      <w:suff w:val="nothing"/>
      <w:lvlText w:val="%2."/>
      <w:lvlJc w:val="left"/>
      <w:pPr>
        <w:ind w:left="0" w:firstLine="144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3" w15:restartNumberingAfterBreak="0">
    <w:nsid w:val="00000005"/>
    <w:multiLevelType w:val="multilevel"/>
    <w:tmpl w:val="DAE2C838"/>
    <w:lvl w:ilvl="0">
      <w:start w:val="1"/>
      <w:numFmt w:val="bullet"/>
      <w:lvlText w:val=""/>
      <w:lvlJc w:val="left"/>
      <w:pPr>
        <w:tabs>
          <w:tab w:val="num" w:pos="360"/>
        </w:tabs>
        <w:ind w:left="360" w:firstLine="360"/>
      </w:pPr>
      <w:rPr>
        <w:rFonts w:ascii="Wingdings 3" w:hAnsi="Wingdings 3" w:hint="default"/>
        <w:color w:val="000000"/>
        <w:position w:val="0"/>
        <w:sz w:val="22"/>
        <w:szCs w:val="22"/>
      </w:rPr>
    </w:lvl>
    <w:lvl w:ilvl="1">
      <w:start w:val="1"/>
      <w:numFmt w:val="decimal"/>
      <w:isLgl/>
      <w:suff w:val="nothing"/>
      <w:lvlText w:val="%2."/>
      <w:lvlJc w:val="left"/>
      <w:pPr>
        <w:ind w:left="0" w:firstLine="144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4" w15:restartNumberingAfterBreak="0">
    <w:nsid w:val="00000006"/>
    <w:multiLevelType w:val="multilevel"/>
    <w:tmpl w:val="AF84FCAC"/>
    <w:lvl w:ilvl="0">
      <w:start w:val="1"/>
      <w:numFmt w:val="bullet"/>
      <w:lvlText w:val=""/>
      <w:lvlJc w:val="left"/>
      <w:pPr>
        <w:tabs>
          <w:tab w:val="num" w:pos="360"/>
        </w:tabs>
        <w:ind w:left="360" w:firstLine="360"/>
      </w:pPr>
      <w:rPr>
        <w:rFonts w:ascii="Wingdings 3" w:hAnsi="Wingdings 3"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cs="Times New Roman" w:hint="default"/>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5" w15:restartNumberingAfterBreak="0">
    <w:nsid w:val="00000007"/>
    <w:multiLevelType w:val="multilevel"/>
    <w:tmpl w:val="894EE879"/>
    <w:lvl w:ilvl="0">
      <w:numFmt w:val="bullet"/>
      <w:suff w:val="nothing"/>
      <w:lvlText w:val="·"/>
      <w:lvlJc w:val="left"/>
      <w:pPr>
        <w:ind w:left="0" w:firstLine="720"/>
      </w:pPr>
      <w:rPr>
        <w:color w:val="000000"/>
        <w:position w:val="0"/>
        <w:sz w:val="24"/>
      </w:rPr>
    </w:lvl>
    <w:lvl w:ilv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6" w15:restartNumberingAfterBreak="0">
    <w:nsid w:val="00000008"/>
    <w:multiLevelType w:val="multilevel"/>
    <w:tmpl w:val="81D8E1F8"/>
    <w:lvl w:ilvl="0">
      <w:start w:val="1"/>
      <w:numFmt w:val="bullet"/>
      <w:lvlText w:val=""/>
      <w:lvlJc w:val="left"/>
      <w:pPr>
        <w:tabs>
          <w:tab w:val="num" w:pos="360"/>
        </w:tabs>
        <w:ind w:left="360" w:firstLine="360"/>
      </w:pPr>
      <w:rPr>
        <w:rFonts w:ascii="Wingdings 3" w:hAnsi="Wingdings 3"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cs="Times New Roman" w:hint="default"/>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7" w15:restartNumberingAfterBreak="0">
    <w:nsid w:val="00000009"/>
    <w:multiLevelType w:val="multilevel"/>
    <w:tmpl w:val="894EE87B"/>
    <w:lvl w:ilvl="0">
      <w:numFmt w:val="bullet"/>
      <w:suff w:val="nothing"/>
      <w:lvlText w:val="·"/>
      <w:lvlJc w:val="left"/>
      <w:pPr>
        <w:ind w:left="0" w:firstLine="720"/>
      </w:pPr>
      <w:rPr>
        <w:color w:val="000000"/>
        <w:position w:val="0"/>
        <w:sz w:val="24"/>
      </w:rPr>
    </w:lvl>
    <w:lvl w:ilv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8" w15:restartNumberingAfterBreak="0">
    <w:nsid w:val="0000000A"/>
    <w:multiLevelType w:val="multilevel"/>
    <w:tmpl w:val="18888A9C"/>
    <w:lvl w:ilvl="0">
      <w:start w:val="1"/>
      <w:numFmt w:val="bullet"/>
      <w:lvlText w:val=""/>
      <w:lvlJc w:val="left"/>
      <w:pPr>
        <w:tabs>
          <w:tab w:val="num" w:pos="360"/>
        </w:tabs>
        <w:ind w:left="360" w:firstLine="360"/>
      </w:pPr>
      <w:rPr>
        <w:rFonts w:ascii="Wingdings 3" w:hAnsi="Wingdings 3" w:hint="default"/>
        <w:color w:val="000000"/>
        <w:position w:val="0"/>
        <w:sz w:val="22"/>
        <w:szCs w:val="22"/>
      </w:rPr>
    </w:lvl>
    <w:lvl w:ilvl="1">
      <w:start w:val="1"/>
      <w:numFmt w:val="bullet"/>
      <w:suff w:val="nothing"/>
      <w:lvlText w:val="o"/>
      <w:lvlJc w:val="left"/>
      <w:pPr>
        <w:ind w:left="0" w:firstLine="1440"/>
      </w:pPr>
      <w:rPr>
        <w:rFonts w:ascii="Courier New" w:eastAsia="ヒラギノ角ゴ Pro W3" w:hAnsi="Courier New" w:cs="Times New Roman" w:hint="default"/>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9" w15:restartNumberingAfterBreak="0">
    <w:nsid w:val="0000000B"/>
    <w:multiLevelType w:val="multilevel"/>
    <w:tmpl w:val="894EE87D"/>
    <w:lvl w:ilvl="0">
      <w:numFmt w:val="bullet"/>
      <w:suff w:val="nothing"/>
      <w:lvlText w:val="·"/>
      <w:lvlJc w:val="left"/>
      <w:pPr>
        <w:ind w:left="0" w:firstLine="720"/>
      </w:pPr>
      <w:rPr>
        <w:color w:val="000000"/>
        <w:position w:val="0"/>
        <w:sz w:val="24"/>
      </w:rPr>
    </w:lvl>
    <w:lvl w:ilv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10" w15:restartNumberingAfterBreak="0">
    <w:nsid w:val="0000000C"/>
    <w:multiLevelType w:val="multilevel"/>
    <w:tmpl w:val="1B167BC8"/>
    <w:lvl w:ilvl="0">
      <w:start w:val="1"/>
      <w:numFmt w:val="bullet"/>
      <w:lvlText w:val=""/>
      <w:lvlJc w:val="left"/>
      <w:pPr>
        <w:tabs>
          <w:tab w:val="num" w:pos="90"/>
        </w:tabs>
        <w:ind w:left="90" w:firstLine="360"/>
      </w:pPr>
      <w:rPr>
        <w:rFonts w:ascii="Wingdings 3" w:hAnsi="Wingdings 3" w:hint="default"/>
        <w:color w:val="000000"/>
        <w:position w:val="0"/>
        <w:sz w:val="22"/>
        <w:szCs w:val="22"/>
      </w:rPr>
    </w:lvl>
    <w:lvl w:ilvl="1">
      <w:start w:val="1"/>
      <w:numFmt w:val="bullet"/>
      <w:suff w:val="nothing"/>
      <w:lvlText w:val="o"/>
      <w:lvlJc w:val="left"/>
      <w:pPr>
        <w:ind w:left="-270" w:firstLine="1440"/>
      </w:pPr>
      <w:rPr>
        <w:rFonts w:ascii="Courier New" w:eastAsia="ヒラギノ角ゴ Pro W3" w:hAnsi="Courier New" w:cs="Times New Roman" w:hint="default"/>
        <w:color w:val="000000"/>
        <w:position w:val="0"/>
        <w:sz w:val="24"/>
      </w:rPr>
    </w:lvl>
    <w:lvl w:ilvl="2">
      <w:start w:val="1"/>
      <w:numFmt w:val="decimal"/>
      <w:isLgl/>
      <w:suff w:val="nothing"/>
      <w:lvlText w:val="%3."/>
      <w:lvlJc w:val="left"/>
      <w:pPr>
        <w:ind w:left="-270" w:firstLine="2160"/>
      </w:pPr>
      <w:rPr>
        <w:color w:val="000000"/>
        <w:position w:val="0"/>
        <w:sz w:val="24"/>
      </w:rPr>
    </w:lvl>
    <w:lvl w:ilvl="3">
      <w:start w:val="1"/>
      <w:numFmt w:val="decimal"/>
      <w:isLgl/>
      <w:suff w:val="nothing"/>
      <w:lvlText w:val="%4."/>
      <w:lvlJc w:val="left"/>
      <w:pPr>
        <w:ind w:left="-270" w:firstLine="2880"/>
      </w:pPr>
      <w:rPr>
        <w:color w:val="000000"/>
        <w:position w:val="0"/>
        <w:sz w:val="24"/>
      </w:rPr>
    </w:lvl>
    <w:lvl w:ilvl="4">
      <w:start w:val="1"/>
      <w:numFmt w:val="decimal"/>
      <w:isLgl/>
      <w:suff w:val="nothing"/>
      <w:lvlText w:val="%5."/>
      <w:lvlJc w:val="left"/>
      <w:pPr>
        <w:ind w:left="-270" w:firstLine="3600"/>
      </w:pPr>
      <w:rPr>
        <w:color w:val="000000"/>
        <w:position w:val="0"/>
        <w:sz w:val="24"/>
      </w:rPr>
    </w:lvl>
    <w:lvl w:ilvl="5">
      <w:start w:val="1"/>
      <w:numFmt w:val="decimal"/>
      <w:isLgl/>
      <w:suff w:val="nothing"/>
      <w:lvlText w:val="%6."/>
      <w:lvlJc w:val="left"/>
      <w:pPr>
        <w:ind w:left="-270" w:firstLine="4320"/>
      </w:pPr>
      <w:rPr>
        <w:color w:val="000000"/>
        <w:position w:val="0"/>
        <w:sz w:val="24"/>
      </w:rPr>
    </w:lvl>
    <w:lvl w:ilvl="6">
      <w:start w:val="1"/>
      <w:numFmt w:val="decimal"/>
      <w:isLgl/>
      <w:suff w:val="nothing"/>
      <w:lvlText w:val="%7."/>
      <w:lvlJc w:val="left"/>
      <w:pPr>
        <w:ind w:left="-270" w:firstLine="5040"/>
      </w:pPr>
      <w:rPr>
        <w:color w:val="000000"/>
        <w:position w:val="0"/>
        <w:sz w:val="24"/>
      </w:rPr>
    </w:lvl>
    <w:lvl w:ilvl="7">
      <w:start w:val="1"/>
      <w:numFmt w:val="decimal"/>
      <w:isLgl/>
      <w:suff w:val="nothing"/>
      <w:lvlText w:val="%8."/>
      <w:lvlJc w:val="left"/>
      <w:pPr>
        <w:ind w:left="-270" w:firstLine="5760"/>
      </w:pPr>
      <w:rPr>
        <w:color w:val="000000"/>
        <w:position w:val="0"/>
        <w:sz w:val="24"/>
      </w:rPr>
    </w:lvl>
    <w:lvl w:ilvl="8">
      <w:start w:val="1"/>
      <w:numFmt w:val="decimal"/>
      <w:isLgl/>
      <w:suff w:val="nothing"/>
      <w:lvlText w:val="%9."/>
      <w:lvlJc w:val="left"/>
      <w:pPr>
        <w:ind w:left="-270" w:firstLine="6480"/>
      </w:pPr>
      <w:rPr>
        <w:color w:val="000000"/>
        <w:position w:val="0"/>
        <w:sz w:val="24"/>
      </w:rPr>
    </w:lvl>
  </w:abstractNum>
  <w:abstractNum w:abstractNumId="11" w15:restartNumberingAfterBreak="0">
    <w:nsid w:val="0000000D"/>
    <w:multiLevelType w:val="multilevel"/>
    <w:tmpl w:val="315A956E"/>
    <w:lvl w:ilvl="0">
      <w:start w:val="1"/>
      <w:numFmt w:val="bullet"/>
      <w:lvlText w:val="¶"/>
      <w:lvlJc w:val="left"/>
      <w:pPr>
        <w:ind w:left="0" w:firstLine="1134"/>
      </w:pPr>
      <w:rPr>
        <w:rFonts w:ascii="Wingdings 3" w:hAnsi="Wingdings 3" w:hint="default"/>
        <w:color w:val="000000"/>
        <w:position w:val="0"/>
        <w:sz w:val="16"/>
      </w:rPr>
    </w:lvl>
    <w:lvl w:ilvl="1">
      <w:start w:val="1"/>
      <w:numFmt w:val="bullet"/>
      <w:suff w:val="nothing"/>
      <w:lvlText w:val="o"/>
      <w:lvlJc w:val="left"/>
      <w:pPr>
        <w:ind w:left="0" w:firstLine="1440"/>
      </w:pPr>
      <w:rPr>
        <w:rFonts w:ascii="Courier New" w:eastAsia="ヒラギノ角ゴ Pro W3" w:hAnsi="Courier New" w:cs="Times New Roman"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color w:val="000000"/>
        <w:position w:val="0"/>
        <w:sz w:val="24"/>
      </w:rPr>
    </w:lvl>
    <w:lvl w:ilvl="4">
      <w:start w:val="1"/>
      <w:numFmt w:val="bullet"/>
      <w:suff w:val="nothing"/>
      <w:lvlText w:val="o"/>
      <w:lvlJc w:val="left"/>
      <w:pPr>
        <w:ind w:left="0" w:firstLine="3600"/>
      </w:pPr>
      <w:rPr>
        <w:rFonts w:ascii="Courier New" w:eastAsia="ヒラギノ角ゴ Pro W3" w:hAnsi="Courier New" w:cs="Times New Roman"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color w:val="000000"/>
        <w:position w:val="0"/>
        <w:sz w:val="24"/>
      </w:rPr>
    </w:lvl>
    <w:lvl w:ilvl="7">
      <w:start w:val="1"/>
      <w:numFmt w:val="bullet"/>
      <w:suff w:val="nothing"/>
      <w:lvlText w:val="o"/>
      <w:lvlJc w:val="left"/>
      <w:pPr>
        <w:ind w:left="0" w:firstLine="5760"/>
      </w:pPr>
      <w:rPr>
        <w:rFonts w:ascii="Courier New" w:eastAsia="ヒラギノ角ゴ Pro W3" w:hAnsi="Courier New" w:cs="Times New Roman"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2" w15:restartNumberingAfterBreak="0">
    <w:nsid w:val="0000000E"/>
    <w:multiLevelType w:val="multilevel"/>
    <w:tmpl w:val="B0F8CA2E"/>
    <w:lvl w:ilvl="0">
      <w:start w:val="1"/>
      <w:numFmt w:val="bullet"/>
      <w:lvlText w:val="¶"/>
      <w:lvlJc w:val="left"/>
      <w:pPr>
        <w:ind w:left="0" w:firstLine="1134"/>
      </w:pPr>
      <w:rPr>
        <w:rFonts w:ascii="Wingdings 3" w:hAnsi="Wingdings 3" w:hint="default"/>
        <w:color w:val="000000"/>
        <w:position w:val="0"/>
        <w:sz w:val="16"/>
      </w:rPr>
    </w:lvl>
    <w:lvl w:ilvl="1">
      <w:start w:val="1"/>
      <w:numFmt w:val="bullet"/>
      <w:suff w:val="nothing"/>
      <w:lvlText w:val=""/>
      <w:lvlJc w:val="left"/>
      <w:pPr>
        <w:ind w:left="0" w:firstLine="1440"/>
      </w:pPr>
      <w:rPr>
        <w:rFonts w:ascii="Wingdings" w:eastAsia="ヒラギノ角ゴ Pro W3" w:hAnsi="Wingdings" w:hint="default"/>
        <w:color w:val="000000"/>
        <w:position w:val="0"/>
        <w:sz w:val="16"/>
      </w:rPr>
    </w:lvl>
    <w:lvl w:ilvl="2">
      <w:start w:val="1"/>
      <w:numFmt w:val="bullet"/>
      <w:suff w:val="nothing"/>
      <w:lvlText w:val=""/>
      <w:lvlJc w:val="left"/>
      <w:pPr>
        <w:ind w:left="0" w:firstLine="2160"/>
      </w:pPr>
      <w:rPr>
        <w:rFonts w:ascii="Wingdings" w:eastAsia="ヒラギノ角ゴ Pro W3" w:hAnsi="Wingdings" w:hint="default"/>
        <w:color w:val="000000"/>
        <w:position w:val="0"/>
        <w:sz w:val="16"/>
      </w:rPr>
    </w:lvl>
    <w:lvl w:ilvl="3">
      <w:start w:val="1"/>
      <w:numFmt w:val="bullet"/>
      <w:suff w:val="nothing"/>
      <w:lvlText w:val=""/>
      <w:lvlJc w:val="left"/>
      <w:pPr>
        <w:ind w:left="0" w:firstLine="2880"/>
      </w:pPr>
      <w:rPr>
        <w:rFonts w:ascii="Wingdings" w:eastAsia="ヒラギノ角ゴ Pro W3" w:hAnsi="Wingdings" w:hint="default"/>
        <w:color w:val="000000"/>
        <w:position w:val="0"/>
        <w:sz w:val="16"/>
      </w:rPr>
    </w:lvl>
    <w:lvl w:ilvl="4">
      <w:start w:val="1"/>
      <w:numFmt w:val="bullet"/>
      <w:suff w:val="nothing"/>
      <w:lvlText w:val=""/>
      <w:lvlJc w:val="left"/>
      <w:pPr>
        <w:ind w:left="0" w:firstLine="3600"/>
      </w:pPr>
      <w:rPr>
        <w:rFonts w:ascii="Wingdings" w:eastAsia="ヒラギノ角ゴ Pro W3" w:hAnsi="Wingdings" w:hint="default"/>
        <w:color w:val="000000"/>
        <w:position w:val="0"/>
        <w:sz w:val="16"/>
      </w:rPr>
    </w:lvl>
    <w:lvl w:ilvl="5">
      <w:start w:val="1"/>
      <w:numFmt w:val="bullet"/>
      <w:suff w:val="nothing"/>
      <w:lvlText w:val=""/>
      <w:lvlJc w:val="left"/>
      <w:pPr>
        <w:ind w:left="0" w:firstLine="4320"/>
      </w:pPr>
      <w:rPr>
        <w:rFonts w:ascii="Wingdings" w:eastAsia="ヒラギノ角ゴ Pro W3" w:hAnsi="Wingdings" w:hint="default"/>
        <w:color w:val="000000"/>
        <w:position w:val="0"/>
        <w:sz w:val="16"/>
      </w:rPr>
    </w:lvl>
    <w:lvl w:ilvl="6">
      <w:start w:val="1"/>
      <w:numFmt w:val="bullet"/>
      <w:suff w:val="nothing"/>
      <w:lvlText w:val=""/>
      <w:lvlJc w:val="left"/>
      <w:pPr>
        <w:ind w:left="0" w:firstLine="5040"/>
      </w:pPr>
      <w:rPr>
        <w:rFonts w:ascii="Wingdings" w:eastAsia="ヒラギノ角ゴ Pro W3" w:hAnsi="Wingdings" w:hint="default"/>
        <w:color w:val="000000"/>
        <w:position w:val="0"/>
        <w:sz w:val="16"/>
      </w:rPr>
    </w:lvl>
    <w:lvl w:ilvl="7">
      <w:start w:val="1"/>
      <w:numFmt w:val="bullet"/>
      <w:suff w:val="nothing"/>
      <w:lvlText w:val=""/>
      <w:lvlJc w:val="left"/>
      <w:pPr>
        <w:ind w:left="0" w:firstLine="5760"/>
      </w:pPr>
      <w:rPr>
        <w:rFonts w:ascii="Wingdings" w:eastAsia="ヒラギノ角ゴ Pro W3" w:hAnsi="Wingdings" w:hint="default"/>
        <w:color w:val="000000"/>
        <w:position w:val="0"/>
        <w:sz w:val="16"/>
      </w:rPr>
    </w:lvl>
    <w:lvl w:ilvl="8">
      <w:start w:val="1"/>
      <w:numFmt w:val="bullet"/>
      <w:suff w:val="nothing"/>
      <w:lvlText w:val=""/>
      <w:lvlJc w:val="left"/>
      <w:pPr>
        <w:ind w:left="0" w:firstLine="6480"/>
      </w:pPr>
      <w:rPr>
        <w:rFonts w:ascii="Wingdings" w:eastAsia="ヒラギノ角ゴ Pro W3" w:hAnsi="Wingdings" w:hint="default"/>
        <w:color w:val="000000"/>
        <w:position w:val="0"/>
        <w:sz w:val="16"/>
      </w:rPr>
    </w:lvl>
  </w:abstractNum>
  <w:abstractNum w:abstractNumId="13" w15:restartNumberingAfterBreak="0">
    <w:nsid w:val="0000000F"/>
    <w:multiLevelType w:val="multilevel"/>
    <w:tmpl w:val="B4BE65BE"/>
    <w:lvl w:ilvl="0">
      <w:start w:val="1"/>
      <w:numFmt w:val="bullet"/>
      <w:lvlText w:val="¶"/>
      <w:lvlJc w:val="left"/>
      <w:pPr>
        <w:ind w:left="0" w:firstLine="1134"/>
      </w:pPr>
      <w:rPr>
        <w:rFonts w:ascii="Wingdings 3" w:hAnsi="Wingdings 3" w:hint="default"/>
        <w:color w:val="000000"/>
        <w:position w:val="0"/>
        <w:sz w:val="16"/>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4" w15:restartNumberingAfterBreak="0">
    <w:nsid w:val="00000010"/>
    <w:multiLevelType w:val="multilevel"/>
    <w:tmpl w:val="894EE882"/>
    <w:lvl w:ilvl="0">
      <w:numFmt w:val="bullet"/>
      <w:suff w:val="nothing"/>
      <w:lvlText w:val=""/>
      <w:lvlJc w:val="left"/>
      <w:pPr>
        <w:ind w:left="0" w:firstLine="1134"/>
      </w:pPr>
      <w:rPr>
        <w:rFonts w:ascii="Wingdings" w:eastAsia="ヒラギノ角ゴ Pro W3" w:hAnsi="Wingdings" w:hint="default"/>
        <w:color w:val="000000"/>
        <w:position w:val="0"/>
        <w:sz w:val="16"/>
      </w:rPr>
    </w:lvl>
    <w:lvl w:ilvl="1">
      <w:numFmt w:val="bullet"/>
      <w:suff w:val="nothing"/>
      <w:lvlText w:val="o"/>
      <w:lvlJc w:val="left"/>
      <w:pPr>
        <w:ind w:left="0" w:firstLine="1440"/>
      </w:pPr>
      <w:rPr>
        <w:rFonts w:ascii="Courier New" w:eastAsia="ヒラギノ角ゴ Pro W3" w:hAnsi="Courier New" w:hint="default"/>
        <w:color w:val="000000"/>
        <w:position w:val="0"/>
        <w:sz w:val="24"/>
      </w:rPr>
    </w:lvl>
    <w:lvl w:ilvl="2">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11"/>
  </w:num>
  <w:num w:numId="15">
    <w:abstractNumId w:val="12"/>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06"/>
    <w:rsid w:val="0002316E"/>
    <w:rsid w:val="000A6FE2"/>
    <w:rsid w:val="00260AB8"/>
    <w:rsid w:val="00332BE8"/>
    <w:rsid w:val="00360369"/>
    <w:rsid w:val="006502D0"/>
    <w:rsid w:val="006D7C7A"/>
    <w:rsid w:val="007B1B62"/>
    <w:rsid w:val="009C13C5"/>
    <w:rsid w:val="00AA0EC6"/>
    <w:rsid w:val="00AC6D98"/>
    <w:rsid w:val="00BC1C3F"/>
    <w:rsid w:val="00BC7D06"/>
    <w:rsid w:val="00C35961"/>
    <w:rsid w:val="00E050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1088C"/>
  <w15:docId w15:val="{B6319AE6-3FBD-9F40-852D-14B956A2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D0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C7D06"/>
    <w:rPr>
      <w:color w:val="0000FF"/>
      <w:u w:val="single"/>
    </w:rPr>
  </w:style>
  <w:style w:type="paragraph" w:customStyle="1" w:styleId="BodyText1">
    <w:name w:val="Body Text1"/>
    <w:rsid w:val="00BC7D06"/>
    <w:pPr>
      <w:spacing w:after="0" w:line="240" w:lineRule="auto"/>
    </w:pPr>
    <w:rPr>
      <w:rFonts w:ascii="Times New Roman Bold" w:eastAsia="ヒラギノ角ゴ Pro W3" w:hAnsi="Times New Roman Bold" w:cs="Times New Roman"/>
      <w:color w:val="000000"/>
      <w:sz w:val="24"/>
      <w:szCs w:val="20"/>
      <w:lang w:val="en-GB"/>
    </w:rPr>
  </w:style>
  <w:style w:type="paragraph" w:customStyle="1" w:styleId="FreeForm">
    <w:name w:val="Free Form"/>
    <w:autoRedefine/>
    <w:rsid w:val="00BC7D06"/>
    <w:pPr>
      <w:spacing w:after="0" w:line="240" w:lineRule="auto"/>
    </w:pPr>
    <w:rPr>
      <w:rFonts w:ascii="Times New Roman" w:eastAsia="ヒラギノ角ゴ Pro W3" w:hAnsi="Times New Roman" w:cs="Times New Roman"/>
      <w:color w:val="000000"/>
      <w:sz w:val="20"/>
      <w:szCs w:val="20"/>
      <w:lang w:val="en-US"/>
    </w:rPr>
  </w:style>
  <w:style w:type="paragraph" w:customStyle="1" w:styleId="NormalWeb1">
    <w:name w:val="Normal (Web)1"/>
    <w:autoRedefine/>
    <w:rsid w:val="00BC7D06"/>
    <w:pPr>
      <w:spacing w:before="100" w:after="100" w:line="240" w:lineRule="auto"/>
    </w:pPr>
    <w:rPr>
      <w:rFonts w:ascii="Times New Roman" w:eastAsia="ヒラギノ角ゴ Pro W3" w:hAnsi="Times New Roman" w:cs="Times New Roman"/>
      <w:color w:val="000000"/>
      <w:sz w:val="24"/>
      <w:szCs w:val="20"/>
      <w:lang w:val="en-GB"/>
    </w:rPr>
  </w:style>
  <w:style w:type="character" w:customStyle="1" w:styleId="Hyperlink1">
    <w:name w:val="Hyperlink1"/>
    <w:rsid w:val="00BC7D06"/>
    <w:rPr>
      <w:color w:val="0000FF"/>
      <w:sz w:val="20"/>
      <w:u w:val="single"/>
    </w:rPr>
  </w:style>
  <w:style w:type="paragraph" w:styleId="Header">
    <w:name w:val="header"/>
    <w:basedOn w:val="Normal"/>
    <w:link w:val="HeaderChar"/>
    <w:uiPriority w:val="99"/>
    <w:unhideWhenUsed/>
    <w:rsid w:val="0002316E"/>
    <w:pPr>
      <w:tabs>
        <w:tab w:val="center" w:pos="4680"/>
        <w:tab w:val="right" w:pos="9360"/>
      </w:tabs>
    </w:pPr>
  </w:style>
  <w:style w:type="character" w:customStyle="1" w:styleId="HeaderChar">
    <w:name w:val="Header Char"/>
    <w:basedOn w:val="DefaultParagraphFont"/>
    <w:link w:val="Header"/>
    <w:uiPriority w:val="99"/>
    <w:rsid w:val="0002316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2316E"/>
    <w:pPr>
      <w:tabs>
        <w:tab w:val="center" w:pos="4680"/>
        <w:tab w:val="right" w:pos="9360"/>
      </w:tabs>
    </w:pPr>
  </w:style>
  <w:style w:type="character" w:customStyle="1" w:styleId="FooterChar">
    <w:name w:val="Footer Char"/>
    <w:basedOn w:val="DefaultParagraphFont"/>
    <w:link w:val="Footer"/>
    <w:uiPriority w:val="99"/>
    <w:rsid w:val="0002316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6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W:\Learning%20Support%20Team\CIRT\2016-2017\School%20Emerg%20Prep%20Guide1.docx" TargetMode="External"/><Relationship Id="rId3" Type="http://schemas.openxmlformats.org/officeDocument/2006/relationships/settings" Target="settings.xml"/><Relationship Id="rId7" Type="http://schemas.openxmlformats.org/officeDocument/2006/relationships/hyperlink" Target="file:///W:\Learning%20Support%20Team\CIRT\2016-2017\School%20Emerg%20Prep%20Guide1.docx" TargetMode="External"/><Relationship Id="rId12" Type="http://schemas.openxmlformats.org/officeDocument/2006/relationships/hyperlink" Target="file:///W:\Learning%20Support%20Team\CIRT\2016-2017\School%20Emerg%20Prep%20Guide1.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hyperlink" Target="file:///W:\Learning%20Support%20Team\CIRT\2016-2017\School%20Emerg%20Prep%20Guide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Caldwell, Harold</dc:creator>
  <cp:lastModifiedBy>Jennifer Chambers</cp:lastModifiedBy>
  <cp:revision>2</cp:revision>
  <dcterms:created xsi:type="dcterms:W3CDTF">2021-02-04T22:53:00Z</dcterms:created>
  <dcterms:modified xsi:type="dcterms:W3CDTF">2021-02-04T22:53:00Z</dcterms:modified>
</cp:coreProperties>
</file>