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849" w:rsidP="541A2888" w:rsidRDefault="00060849" w14:paraId="0EFFE411" w14:textId="77777777">
      <w:pPr>
        <w:spacing w:after="0" w:line="300" w:lineRule="auto"/>
        <w:rPr>
          <w:rFonts w:ascii="Segoe UI" w:hAnsi="Segoe UI" w:eastAsia="Segoe UI" w:cs="Segoe UI"/>
          <w:b/>
          <w:bCs/>
          <w:sz w:val="21"/>
          <w:szCs w:val="21"/>
        </w:rPr>
      </w:pPr>
    </w:p>
    <w:p w:rsidRPr="00591EC3" w:rsidR="60CCF1C1" w:rsidP="4E917DE9" w:rsidRDefault="16388BAF" w14:paraId="53D99CE5" w14:textId="6E0E6D7F">
      <w:pPr>
        <w:pStyle w:val="Normal"/>
        <w:spacing w:after="0" w:line="300" w:lineRule="auto"/>
        <w:rPr>
          <w:rFonts w:ascii="Segoe UI" w:hAnsi="Segoe UI" w:eastAsia="Segoe UI" w:cs="Segoe UI"/>
          <w:b w:val="1"/>
          <w:bCs w:val="1"/>
          <w:sz w:val="21"/>
          <w:szCs w:val="21"/>
        </w:rPr>
      </w:pPr>
      <w:r w:rsidRPr="0BD48794" w:rsidR="16388BAF">
        <w:rPr>
          <w:rFonts w:ascii="Segoe UI" w:hAnsi="Segoe UI" w:eastAsia="Segoe UI" w:cs="Segoe UI"/>
          <w:b w:val="1"/>
          <w:bCs w:val="1"/>
          <w:sz w:val="21"/>
          <w:szCs w:val="21"/>
        </w:rPr>
        <w:t>Request to Designate MBS (Category R) (New and Re</w:t>
      </w:r>
      <w:r w:rsidRPr="0BD48794" w:rsidR="23A236F8">
        <w:rPr>
          <w:rFonts w:ascii="Segoe UI" w:hAnsi="Segoe UI" w:eastAsia="Segoe UI" w:cs="Segoe UI"/>
          <w:b w:val="1"/>
          <w:bCs w:val="1"/>
          <w:sz w:val="21"/>
          <w:szCs w:val="21"/>
        </w:rPr>
        <w:t>newal</w:t>
      </w:r>
      <w:r w:rsidRPr="0BD48794" w:rsidR="16388BAF">
        <w:rPr>
          <w:rFonts w:ascii="Segoe UI" w:hAnsi="Segoe UI" w:eastAsia="Segoe UI" w:cs="Segoe UI"/>
          <w:b w:val="1"/>
          <w:bCs w:val="1"/>
          <w:sz w:val="21"/>
          <w:szCs w:val="21"/>
        </w:rPr>
        <w:t>)</w:t>
      </w:r>
      <w:r>
        <w:br/>
      </w:r>
      <w:r w:rsidRPr="0BD48794" w:rsidR="16388BAF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Students </w:t>
      </w:r>
      <w:r w:rsidRPr="0BD48794" w:rsidR="28AB1187">
        <w:rPr>
          <w:rFonts w:ascii="Segoe UI" w:hAnsi="Segoe UI" w:eastAsia="Segoe UI" w:cs="Segoe UI"/>
          <w:b w:val="1"/>
          <w:bCs w:val="1"/>
          <w:sz w:val="21"/>
          <w:szCs w:val="21"/>
        </w:rPr>
        <w:t>r</w:t>
      </w:r>
      <w:r w:rsidRPr="0BD48794" w:rsidR="16388BAF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equiring Moderate </w:t>
      </w:r>
      <w:r w:rsidRPr="0BD48794" w:rsidR="16388BAF">
        <w:rPr>
          <w:rFonts w:ascii="Segoe UI" w:hAnsi="Segoe UI" w:eastAsia="Segoe UI" w:cs="Segoe UI"/>
          <w:b w:val="1"/>
          <w:bCs w:val="1"/>
          <w:sz w:val="21"/>
          <w:szCs w:val="21"/>
        </w:rPr>
        <w:t>Behaviour</w:t>
      </w:r>
      <w:r w:rsidRPr="0BD48794" w:rsidR="16388BAF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 Support</w:t>
      </w:r>
      <w:r w:rsidRPr="0BD48794" w:rsidR="2BB62EF9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 and/or </w:t>
      </w:r>
      <w:r w:rsidRPr="0BD48794" w:rsidR="1E87B2CD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having </w:t>
      </w:r>
      <w:r w:rsidRPr="0BD48794" w:rsidR="2BB62EF9">
        <w:rPr>
          <w:rFonts w:ascii="Segoe UI" w:hAnsi="Segoe UI" w:eastAsia="Segoe UI" w:cs="Segoe UI"/>
          <w:b w:val="1"/>
          <w:bCs w:val="1"/>
          <w:sz w:val="21"/>
          <w:szCs w:val="21"/>
        </w:rPr>
        <w:t>Moderate Mental Health Concerns</w:t>
      </w:r>
    </w:p>
    <w:p w:rsidRPr="00F703FC" w:rsidR="60CCF1C1" w:rsidP="541A2888" w:rsidRDefault="60CCF1C1" w14:paraId="60657E3B" w14:textId="431406B5">
      <w:pPr>
        <w:pStyle w:val="Heading3"/>
        <w:spacing w:before="0" w:after="0" w:line="300" w:lineRule="auto"/>
      </w:pPr>
      <w:r w:rsidRPr="00F703FC">
        <w:rPr>
          <w:rFonts w:ascii="Segoe UI" w:hAnsi="Segoe UI" w:eastAsia="Segoe UI" w:cs="Segoe UI"/>
          <w:b/>
          <w:bCs/>
          <w:sz w:val="24"/>
          <w:szCs w:val="24"/>
        </w:rPr>
        <w:t>GVSD Process</w:t>
      </w:r>
    </w:p>
    <w:p w:rsidR="60CCF1C1" w:rsidP="541A2888" w:rsidRDefault="60CCF1C1" w14:paraId="18224521" w14:textId="3DDE48D8">
      <w:pPr>
        <w:pStyle w:val="ListParagraph"/>
        <w:numPr>
          <w:ilvl w:val="0"/>
          <w:numId w:val="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SBT gathers information about the student as outlined in the Ministry of Education (</w:t>
      </w:r>
      <w:proofErr w:type="spellStart"/>
      <w:r w:rsidRPr="541A2888">
        <w:rPr>
          <w:rFonts w:ascii="Segoe UI" w:hAnsi="Segoe UI" w:eastAsia="Segoe UI" w:cs="Segoe UI"/>
          <w:sz w:val="21"/>
          <w:szCs w:val="21"/>
        </w:rPr>
        <w:t>MoE</w:t>
      </w:r>
      <w:proofErr w:type="spellEnd"/>
      <w:r w:rsidRPr="541A2888">
        <w:rPr>
          <w:rFonts w:ascii="Segoe UI" w:hAnsi="Segoe UI" w:eastAsia="Segoe UI" w:cs="Segoe UI"/>
          <w:sz w:val="21"/>
          <w:szCs w:val="21"/>
        </w:rPr>
        <w:t>) guidelines.</w:t>
      </w:r>
    </w:p>
    <w:p w:rsidR="60CCF1C1" w:rsidP="541A2888" w:rsidRDefault="60CCF1C1" w14:paraId="50023678" w14:textId="6DF60052">
      <w:pPr>
        <w:pStyle w:val="ListParagraph"/>
        <w:numPr>
          <w:ilvl w:val="0"/>
          <w:numId w:val="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b/>
          <w:bCs/>
          <w:sz w:val="21"/>
          <w:szCs w:val="21"/>
        </w:rPr>
        <w:t xml:space="preserve">For new requests only </w:t>
      </w:r>
      <w:r w:rsidRPr="541A2888">
        <w:rPr>
          <w:rFonts w:ascii="Segoe UI" w:hAnsi="Segoe UI" w:eastAsia="Segoe UI" w:cs="Segoe UI"/>
          <w:sz w:val="21"/>
          <w:szCs w:val="21"/>
        </w:rPr>
        <w:t>the SBT/Case Manager obtains parent/guardian consent.</w:t>
      </w:r>
    </w:p>
    <w:p w:rsidR="60CCF1C1" w:rsidP="541A2888" w:rsidRDefault="60CCF1C1" w14:paraId="30A0A2D7" w14:textId="40CFFBC2">
      <w:pPr>
        <w:pStyle w:val="ListParagraph"/>
        <w:numPr>
          <w:ilvl w:val="1"/>
          <w:numId w:val="5"/>
        </w:numPr>
        <w:spacing w:after="0" w:line="300" w:lineRule="auto"/>
      </w:pPr>
      <w:r w:rsidRPr="541A2888">
        <w:rPr>
          <w:rFonts w:ascii="Segoe UI" w:hAnsi="Segoe UI" w:eastAsia="Segoe UI" w:cs="Segoe UI"/>
          <w:sz w:val="21"/>
          <w:szCs w:val="21"/>
        </w:rPr>
        <w:t>This form is located on the student page in the</w:t>
      </w:r>
      <w:r w:rsidRPr="541A2888" w:rsidR="052FC785">
        <w:rPr>
          <w:rFonts w:ascii="Segoe UI" w:hAnsi="Segoe UI" w:eastAsia="Segoe UI" w:cs="Segoe UI"/>
          <w:sz w:val="21"/>
          <w:szCs w:val="21"/>
        </w:rPr>
        <w:t xml:space="preserve"> </w:t>
      </w:r>
      <w:hyperlink r:id="rId7">
        <w:r w:rsidRPr="00AB2723" w:rsidR="052FC785">
          <w:rPr>
            <w:rStyle w:val="Hyperlink"/>
            <w:rFonts w:ascii="Segoe UI" w:hAnsi="Segoe UI" w:eastAsia="Segoe UI" w:cs="Segoe UI"/>
            <w:b/>
            <w:bCs/>
            <w:color w:val="2F5496" w:themeColor="accent1" w:themeShade="BF"/>
            <w:sz w:val="21"/>
            <w:szCs w:val="21"/>
          </w:rPr>
          <w:t>GVSD Referral app</w:t>
        </w:r>
        <w:r w:rsidRPr="00AB2723" w:rsidR="052FC785">
          <w:rPr>
            <w:rStyle w:val="Hyperlink"/>
            <w:rFonts w:ascii="Segoe UI" w:hAnsi="Segoe UI" w:eastAsia="Segoe UI" w:cs="Segoe UI"/>
            <w:color w:val="2F5496" w:themeColor="accent1" w:themeShade="BF"/>
            <w:sz w:val="21"/>
            <w:szCs w:val="21"/>
          </w:rPr>
          <w:t>.</w:t>
        </w:r>
      </w:hyperlink>
    </w:p>
    <w:p w:rsidR="60CCF1C1" w:rsidP="541A2888" w:rsidRDefault="60CCF1C1" w14:paraId="61928671" w14:textId="7EE963DE">
      <w:pPr>
        <w:pStyle w:val="ListParagraph"/>
        <w:numPr>
          <w:ilvl w:val="1"/>
          <w:numId w:val="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Please provide parents/guardians the time and opportunity to reflect and ask questions.</w:t>
      </w:r>
    </w:p>
    <w:p w:rsidR="60CCF1C1" w:rsidP="541A2888" w:rsidRDefault="60CCF1C1" w14:paraId="08FBF23B" w14:textId="0C7A08DA">
      <w:pPr>
        <w:pStyle w:val="ListParagraph"/>
        <w:numPr>
          <w:ilvl w:val="1"/>
          <w:numId w:val="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 xml:space="preserve">Consent must be </w:t>
      </w:r>
      <w:r w:rsidRPr="541A2888">
        <w:rPr>
          <w:rFonts w:ascii="Segoe UI" w:hAnsi="Segoe UI" w:eastAsia="Segoe UI" w:cs="Segoe UI"/>
          <w:b/>
          <w:bCs/>
          <w:sz w:val="21"/>
          <w:szCs w:val="21"/>
        </w:rPr>
        <w:t>voluntary</w:t>
      </w:r>
      <w:r w:rsidRPr="541A2888">
        <w:rPr>
          <w:rFonts w:ascii="Segoe UI" w:hAnsi="Segoe UI" w:eastAsia="Segoe UI" w:cs="Segoe UI"/>
          <w:sz w:val="21"/>
          <w:szCs w:val="21"/>
        </w:rPr>
        <w:t xml:space="preserve">, and if given, can be </w:t>
      </w:r>
      <w:r w:rsidRPr="541A2888">
        <w:rPr>
          <w:rFonts w:ascii="Segoe UI" w:hAnsi="Segoe UI" w:eastAsia="Segoe UI" w:cs="Segoe UI"/>
          <w:b/>
          <w:bCs/>
          <w:sz w:val="21"/>
          <w:szCs w:val="21"/>
        </w:rPr>
        <w:t>withdrawn at any time</w:t>
      </w:r>
      <w:r w:rsidRPr="541A2888">
        <w:rPr>
          <w:rFonts w:ascii="Segoe UI" w:hAnsi="Segoe UI" w:eastAsia="Segoe UI" w:cs="Segoe UI"/>
          <w:sz w:val="21"/>
          <w:szCs w:val="21"/>
        </w:rPr>
        <w:t>.</w:t>
      </w:r>
    </w:p>
    <w:p w:rsidRPr="00505087" w:rsidR="60CCF1C1" w:rsidP="541A2888" w:rsidRDefault="579603C5" w14:paraId="05894314" w14:textId="103C02B9">
      <w:pPr>
        <w:pStyle w:val="ListParagraph"/>
        <w:numPr>
          <w:ilvl w:val="0"/>
          <w:numId w:val="5"/>
        </w:numPr>
        <w:spacing w:after="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0BD48794" w:rsidR="579603C5">
        <w:rPr>
          <w:rFonts w:ascii="Segoe UI" w:hAnsi="Segoe UI" w:eastAsia="Segoe UI" w:cs="Segoe UI"/>
          <w:sz w:val="21"/>
          <w:szCs w:val="21"/>
        </w:rPr>
        <w:t xml:space="preserve">The SBT/Case Manager </w:t>
      </w:r>
      <w:r w:rsidRPr="0BD48794" w:rsidR="270B0C6A">
        <w:rPr>
          <w:rFonts w:ascii="Segoe UI" w:hAnsi="Segoe UI" w:eastAsia="Segoe UI" w:cs="Segoe UI"/>
          <w:sz w:val="21"/>
          <w:szCs w:val="21"/>
        </w:rPr>
        <w:t>gener</w:t>
      </w:r>
      <w:r w:rsidRPr="0BD48794" w:rsidR="579603C5">
        <w:rPr>
          <w:rFonts w:ascii="Segoe UI" w:hAnsi="Segoe UI" w:eastAsia="Segoe UI" w:cs="Segoe UI"/>
          <w:sz w:val="21"/>
          <w:szCs w:val="21"/>
        </w:rPr>
        <w:t>ates a</w:t>
      </w:r>
      <w:r w:rsidRPr="0BD48794" w:rsidR="477CB5A4">
        <w:rPr>
          <w:rFonts w:ascii="Segoe UI" w:hAnsi="Segoe UI" w:eastAsia="Segoe UI" w:cs="Segoe UI"/>
          <w:sz w:val="21"/>
          <w:szCs w:val="21"/>
        </w:rPr>
        <w:t xml:space="preserve"> </w:t>
      </w:r>
      <w:r w:rsidRPr="0BD48794" w:rsidR="477CB5A4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 xml:space="preserve">Request to Designate Moderate </w:t>
      </w:r>
      <w:r w:rsidRPr="0BD48794" w:rsidR="477CB5A4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>Behaviour</w:t>
      </w:r>
      <w:r w:rsidRPr="0BD48794" w:rsidR="477CB5A4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 xml:space="preserve"> Support </w:t>
      </w:r>
      <w:r w:rsidRPr="0BD48794" w:rsidR="477CB5A4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>(</w:t>
      </w:r>
      <w:commentRangeStart w:id="0"/>
      <w:r w:rsidRPr="0BD48794" w:rsidR="0EB29606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>M</w:t>
      </w:r>
      <w:r w:rsidRPr="0BD48794" w:rsidR="579603C5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>BS</w:t>
      </w:r>
      <w:r w:rsidRPr="0BD48794" w:rsidR="1D64D59B">
        <w:rPr>
          <w:rFonts w:ascii="Segoe UI" w:hAnsi="Segoe UI" w:eastAsia="Segoe UI" w:cs="Segoe UI"/>
          <w:b w:val="1"/>
          <w:bCs w:val="1"/>
          <w:i w:val="0"/>
          <w:iCs w:val="0"/>
          <w:sz w:val="21"/>
          <w:szCs w:val="21"/>
        </w:rPr>
        <w:t>)</w:t>
      </w:r>
      <w:commentRangeEnd w:id="0"/>
      <w:r>
        <w:rPr>
          <w:rStyle w:val="CommentReference"/>
        </w:rPr>
        <w:commentReference w:id="0"/>
      </w:r>
      <w:r w:rsidRPr="0BD48794" w:rsidR="579603C5">
        <w:rPr>
          <w:rFonts w:ascii="Segoe UI" w:hAnsi="Segoe UI" w:eastAsia="Segoe UI" w:cs="Segoe UI"/>
          <w:sz w:val="21"/>
          <w:szCs w:val="21"/>
        </w:rPr>
        <w:t xml:space="preserve"> through the</w:t>
      </w:r>
      <w:r w:rsidRPr="0BD48794" w:rsidR="579603C5">
        <w:rPr>
          <w:rFonts w:ascii="Segoe UI" w:hAnsi="Segoe UI" w:eastAsia="Segoe UI" w:cs="Segoe UI"/>
          <w:color w:val="2F5496" w:themeColor="accent1" w:themeTint="FF" w:themeShade="BF"/>
          <w:sz w:val="21"/>
          <w:szCs w:val="21"/>
        </w:rPr>
        <w:t xml:space="preserve"> </w:t>
      </w:r>
      <w:hyperlink r:id="Rbf03d04df0d44584">
        <w:r w:rsidRPr="0BD48794" w:rsidR="2E07B991">
          <w:rPr>
            <w:rStyle w:val="Hyperlink"/>
            <w:rFonts w:ascii="Segoe UI" w:hAnsi="Segoe UI" w:eastAsia="Segoe UI" w:cs="Segoe UI"/>
            <w:b w:val="1"/>
            <w:bCs w:val="1"/>
            <w:color w:val="2F5496" w:themeColor="accent1" w:themeTint="FF" w:themeShade="BF"/>
            <w:sz w:val="21"/>
            <w:szCs w:val="21"/>
          </w:rPr>
          <w:t>GVSD</w:t>
        </w:r>
        <w:r w:rsidRPr="0BD48794" w:rsidR="2E07B991">
          <w:rPr>
            <w:rStyle w:val="Hyperlink"/>
            <w:rFonts w:ascii="Segoe UI" w:hAnsi="Segoe UI" w:eastAsia="Segoe UI" w:cs="Segoe UI"/>
            <w:b w:val="1"/>
            <w:bCs w:val="1"/>
            <w:sz w:val="21"/>
            <w:szCs w:val="21"/>
          </w:rPr>
          <w:t xml:space="preserve"> </w:t>
        </w:r>
        <w:r w:rsidRPr="0BD48794" w:rsidR="2E07B991">
          <w:rPr>
            <w:rStyle w:val="Hyperlink"/>
            <w:rFonts w:ascii="Segoe UI" w:hAnsi="Segoe UI" w:eastAsia="Segoe UI" w:cs="Segoe UI"/>
            <w:b w:val="1"/>
            <w:bCs w:val="1"/>
            <w:color w:val="2F5496" w:themeColor="accent1" w:themeTint="FF" w:themeShade="BF"/>
            <w:sz w:val="21"/>
            <w:szCs w:val="21"/>
          </w:rPr>
          <w:t>Referral app</w:t>
        </w:r>
        <w:r w:rsidRPr="0BD48794" w:rsidR="2E07B991">
          <w:rPr>
            <w:rStyle w:val="Hyperlink"/>
            <w:rFonts w:ascii="Segoe UI" w:hAnsi="Segoe UI" w:eastAsia="Segoe UI" w:cs="Segoe UI"/>
            <w:color w:val="2F5496" w:themeColor="accent1" w:themeTint="FF" w:themeShade="BF"/>
            <w:sz w:val="21"/>
            <w:szCs w:val="21"/>
          </w:rPr>
          <w:t>.</w:t>
        </w:r>
      </w:hyperlink>
      <w:r w:rsidRPr="0BD48794" w:rsidR="579603C5">
        <w:rPr>
          <w:rFonts w:ascii="Segoe UI" w:hAnsi="Segoe UI" w:eastAsia="Segoe UI" w:cs="Segoe UI"/>
          <w:sz w:val="21"/>
          <w:szCs w:val="21"/>
        </w:rPr>
        <w:t xml:space="preserve"> and uploads supporting documentation as outlined be</w:t>
      </w:r>
      <w:r w:rsidRPr="0BD48794" w:rsidR="579603C5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low.</w:t>
      </w:r>
    </w:p>
    <w:p w:rsidRPr="00060849" w:rsidR="60CCF1C1" w:rsidP="541A2888" w:rsidRDefault="60CCF1C1" w14:paraId="25620509" w14:textId="63192A57">
      <w:pPr>
        <w:pStyle w:val="ListParagraph"/>
        <w:numPr>
          <w:ilvl w:val="0"/>
          <w:numId w:val="5"/>
        </w:numPr>
        <w:spacing w:after="0" w:line="300" w:lineRule="auto"/>
        <w:rPr>
          <w:rFonts w:ascii="Segoe UI" w:hAnsi="Segoe UI" w:eastAsia="Segoe UI" w:cs="Segoe UI"/>
          <w:b/>
          <w:bCs/>
          <w:color w:val="0070C0"/>
          <w:sz w:val="21"/>
          <w:szCs w:val="21"/>
        </w:rPr>
      </w:pPr>
      <w:r w:rsidRPr="00505087">
        <w:rPr>
          <w:rFonts w:ascii="Segoe UI" w:hAnsi="Segoe UI" w:eastAsia="Segoe UI" w:cs="Segoe UI"/>
          <w:color w:val="000000" w:themeColor="text1"/>
          <w:sz w:val="21"/>
          <w:szCs w:val="21"/>
        </w:rPr>
        <w:t>The</w:t>
      </w:r>
      <w:r w:rsidRPr="00505087"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  <w:t xml:space="preserve"> </w:t>
      </w:r>
      <w:r w:rsidRPr="541A2888">
        <w:rPr>
          <w:rFonts w:ascii="Segoe UI" w:hAnsi="Segoe UI" w:eastAsia="Segoe UI" w:cs="Segoe UI"/>
          <w:sz w:val="21"/>
          <w:szCs w:val="21"/>
        </w:rPr>
        <w:t>District Designation Review Team</w:t>
      </w:r>
      <w:r w:rsidRPr="541A2888">
        <w:rPr>
          <w:rFonts w:ascii="Segoe UI" w:hAnsi="Segoe UI" w:eastAsia="Segoe UI" w:cs="Segoe UI"/>
          <w:b/>
          <w:bCs/>
          <w:sz w:val="21"/>
          <w:szCs w:val="21"/>
        </w:rPr>
        <w:t xml:space="preserve"> </w:t>
      </w:r>
      <w:r w:rsidRPr="541A2888">
        <w:rPr>
          <w:rFonts w:ascii="Segoe UI" w:hAnsi="Segoe UI" w:eastAsia="Segoe UI" w:cs="Segoe UI"/>
          <w:sz w:val="21"/>
          <w:szCs w:val="21"/>
        </w:rPr>
        <w:t>will review the designation request against the</w:t>
      </w:r>
      <w:r w:rsidRPr="541A2888">
        <w:rPr>
          <w:rFonts w:ascii="Segoe UI" w:hAnsi="Segoe UI" w:eastAsia="Segoe UI" w:cs="Segoe UI"/>
          <w:b/>
          <w:bCs/>
          <w:sz w:val="21"/>
          <w:szCs w:val="21"/>
        </w:rPr>
        <w:t xml:space="preserve"> </w:t>
      </w:r>
      <w:r w:rsidRPr="541A2888">
        <w:rPr>
          <w:rFonts w:ascii="Segoe UI" w:hAnsi="Segoe UI" w:eastAsia="Segoe UI" w:cs="Segoe UI"/>
          <w:sz w:val="21"/>
          <w:szCs w:val="21"/>
        </w:rPr>
        <w:t xml:space="preserve">MBS </w:t>
      </w:r>
      <w:hyperlink r:id="rId13">
        <w:r w:rsidRPr="00AB2723">
          <w:rPr>
            <w:rStyle w:val="Hyperlink"/>
            <w:rFonts w:ascii="Segoe UI" w:hAnsi="Segoe UI" w:eastAsia="Segoe UI" w:cs="Segoe UI"/>
            <w:b/>
            <w:bCs/>
            <w:color w:val="2F5496" w:themeColor="accent1" w:themeShade="BF"/>
            <w:sz w:val="21"/>
            <w:szCs w:val="21"/>
          </w:rPr>
          <w:t>Ministry of Education Auditors Checklist.</w:t>
        </w:r>
      </w:hyperlink>
    </w:p>
    <w:p w:rsidR="60CCF1C1" w:rsidP="541A2888" w:rsidRDefault="60CCF1C1" w14:paraId="1CFE5A5F" w14:textId="7C36BE8B">
      <w:pPr>
        <w:pStyle w:val="ListParagraph"/>
        <w:numPr>
          <w:ilvl w:val="1"/>
          <w:numId w:val="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 xml:space="preserve">Principals will be notified whether the request meets or does not meet </w:t>
      </w:r>
      <w:proofErr w:type="spellStart"/>
      <w:r w:rsidRPr="541A2888">
        <w:rPr>
          <w:rFonts w:ascii="Segoe UI" w:hAnsi="Segoe UI" w:eastAsia="Segoe UI" w:cs="Segoe UI"/>
          <w:sz w:val="21"/>
          <w:szCs w:val="21"/>
        </w:rPr>
        <w:t>MoE</w:t>
      </w:r>
      <w:proofErr w:type="spellEnd"/>
      <w:r w:rsidRPr="541A2888">
        <w:rPr>
          <w:rFonts w:ascii="Segoe UI" w:hAnsi="Segoe UI" w:eastAsia="Segoe UI" w:cs="Segoe UI"/>
          <w:sz w:val="21"/>
          <w:szCs w:val="21"/>
        </w:rPr>
        <w:t xml:space="preserve"> guidelines.</w:t>
      </w:r>
    </w:p>
    <w:p w:rsidR="60CCF1C1" w:rsidP="541A2888" w:rsidRDefault="60CCF1C1" w14:paraId="1B79E328" w14:textId="67B9516C">
      <w:pPr>
        <w:pStyle w:val="ListParagraph"/>
        <w:numPr>
          <w:ilvl w:val="1"/>
          <w:numId w:val="5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412A756E">
        <w:rPr>
          <w:rFonts w:ascii="Segoe UI" w:hAnsi="Segoe UI" w:eastAsia="Segoe UI" w:cs="Segoe UI"/>
          <w:sz w:val="21"/>
          <w:szCs w:val="21"/>
        </w:rPr>
        <w:t xml:space="preserve">If more detail/information is needed (from the school/home/community services), </w:t>
      </w:r>
      <w:r w:rsidRPr="412A756E" w:rsidR="002401AF">
        <w:rPr>
          <w:rFonts w:ascii="Segoe UI" w:hAnsi="Segoe UI" w:eastAsia="Segoe UI" w:cs="Segoe UI"/>
          <w:sz w:val="21"/>
          <w:szCs w:val="21"/>
        </w:rPr>
        <w:t xml:space="preserve">a </w:t>
      </w:r>
      <w:r w:rsidRPr="412A756E" w:rsidR="002401AF">
        <w:rPr>
          <w:rFonts w:ascii="Segoe UI" w:hAnsi="Segoe UI" w:eastAsia="Segoe UI" w:cs="Segoe UI"/>
          <w:b/>
          <w:bCs/>
          <w:i/>
          <w:iCs/>
          <w:sz w:val="21"/>
          <w:szCs w:val="21"/>
        </w:rPr>
        <w:t>correction</w:t>
      </w:r>
      <w:r w:rsidRPr="412A756E" w:rsidR="71DA7587">
        <w:rPr>
          <w:rFonts w:ascii="Segoe UI" w:hAnsi="Segoe UI" w:eastAsia="Segoe UI" w:cs="Segoe UI"/>
          <w:b/>
          <w:bCs/>
          <w:i/>
          <w:iCs/>
          <w:sz w:val="21"/>
          <w:szCs w:val="21"/>
        </w:rPr>
        <w:t>s</w:t>
      </w:r>
      <w:r w:rsidRPr="412A756E" w:rsidR="002401AF">
        <w:rPr>
          <w:rFonts w:ascii="Segoe UI" w:hAnsi="Segoe UI" w:eastAsia="Segoe UI" w:cs="Segoe UI"/>
          <w:b/>
          <w:bCs/>
          <w:i/>
          <w:iCs/>
          <w:sz w:val="21"/>
          <w:szCs w:val="21"/>
        </w:rPr>
        <w:t xml:space="preserve"> request</w:t>
      </w:r>
      <w:r w:rsidRPr="412A756E" w:rsidR="002401AF">
        <w:rPr>
          <w:rFonts w:ascii="Segoe UI" w:hAnsi="Segoe UI" w:eastAsia="Segoe UI" w:cs="Segoe UI"/>
          <w:sz w:val="21"/>
          <w:szCs w:val="21"/>
        </w:rPr>
        <w:t xml:space="preserve"> will be generated through the app and </w:t>
      </w:r>
      <w:r w:rsidRPr="412A756E">
        <w:rPr>
          <w:rFonts w:ascii="Segoe UI" w:hAnsi="Segoe UI" w:eastAsia="Segoe UI" w:cs="Segoe UI"/>
          <w:sz w:val="21"/>
          <w:szCs w:val="21"/>
        </w:rPr>
        <w:t xml:space="preserve">the school staff member who initiated the request will be </w:t>
      </w:r>
      <w:r w:rsidRPr="412A756E" w:rsidR="002401AF">
        <w:rPr>
          <w:rFonts w:ascii="Segoe UI" w:hAnsi="Segoe UI" w:eastAsia="Segoe UI" w:cs="Segoe UI"/>
          <w:sz w:val="21"/>
          <w:szCs w:val="21"/>
        </w:rPr>
        <w:t>notified</w:t>
      </w:r>
      <w:r w:rsidRPr="412A756E">
        <w:rPr>
          <w:rFonts w:ascii="Segoe UI" w:hAnsi="Segoe UI" w:eastAsia="Segoe UI" w:cs="Segoe UI"/>
          <w:sz w:val="21"/>
          <w:szCs w:val="21"/>
        </w:rPr>
        <w:t>.</w:t>
      </w:r>
    </w:p>
    <w:p w:rsidRPr="00E96C79" w:rsidR="60CCF1C1" w:rsidP="541A2888" w:rsidRDefault="60CCF1C1" w14:paraId="3018B5CA" w14:textId="23685E2E">
      <w:pPr>
        <w:pStyle w:val="Heading3"/>
        <w:spacing w:before="246" w:after="246" w:line="300" w:lineRule="auto"/>
        <w:rPr>
          <w:b/>
          <w:bCs/>
          <w:sz w:val="24"/>
          <w:szCs w:val="24"/>
        </w:rPr>
      </w:pPr>
      <w:r w:rsidRPr="00E96C79">
        <w:rPr>
          <w:rFonts w:ascii="Segoe UI" w:hAnsi="Segoe UI" w:eastAsia="Segoe UI" w:cs="Segoe UI"/>
          <w:b/>
          <w:bCs/>
          <w:sz w:val="24"/>
          <w:szCs w:val="24"/>
        </w:rPr>
        <w:t>Please upload the following supporting documentation in the Referral App:</w:t>
      </w:r>
    </w:p>
    <w:p w:rsidRPr="00AB2723" w:rsidR="60CCF1C1" w:rsidP="541A2888" w:rsidRDefault="60CCF1C1" w14:paraId="7377599E" w14:textId="7A7A24E7">
      <w:pPr>
        <w:pStyle w:val="Heading4"/>
        <w:spacing w:before="279" w:after="279" w:line="300" w:lineRule="auto"/>
        <w:rPr>
          <w:color w:val="000000" w:themeColor="text1"/>
        </w:rPr>
      </w:pPr>
      <w:r w:rsidRPr="00AB2723">
        <w:rPr>
          <w:rFonts w:ascii="Segoe UI" w:hAnsi="Segoe UI" w:eastAsia="Segoe UI" w:cs="Segoe UI"/>
          <w:b/>
          <w:bCs/>
          <w:i w:val="0"/>
          <w:iCs w:val="0"/>
          <w:color w:val="000000" w:themeColor="text1"/>
          <w:sz w:val="21"/>
          <w:szCs w:val="21"/>
        </w:rPr>
        <w:t xml:space="preserve">1. Assessment Documentation: </w:t>
      </w:r>
      <w:r w:rsidRPr="00AB2723">
        <w:rPr>
          <w:rFonts w:ascii="Segoe UI" w:hAnsi="Segoe UI" w:eastAsia="Segoe UI" w:cs="Segoe UI"/>
          <w:i w:val="0"/>
          <w:iCs w:val="0"/>
          <w:color w:val="000000" w:themeColor="text1"/>
          <w:sz w:val="21"/>
          <w:szCs w:val="21"/>
        </w:rPr>
        <w:t xml:space="preserve">Submit </w:t>
      </w:r>
      <w:r w:rsidRPr="00AB2723">
        <w:rPr>
          <w:rFonts w:ascii="Segoe UI" w:hAnsi="Segoe UI" w:eastAsia="Segoe UI" w:cs="Segoe UI"/>
          <w:b/>
          <w:bCs/>
          <w:i w:val="0"/>
          <w:iCs w:val="0"/>
          <w:color w:val="000000" w:themeColor="text1"/>
          <w:sz w:val="21"/>
          <w:szCs w:val="21"/>
        </w:rPr>
        <w:t>one or more</w:t>
      </w:r>
      <w:r w:rsidRPr="00AB2723">
        <w:rPr>
          <w:rFonts w:ascii="Segoe UI" w:hAnsi="Segoe UI" w:eastAsia="Segoe UI" w:cs="Segoe UI"/>
          <w:i w:val="0"/>
          <w:iCs w:val="0"/>
          <w:color w:val="000000" w:themeColor="text1"/>
          <w:sz w:val="21"/>
          <w:szCs w:val="21"/>
        </w:rPr>
        <w:t xml:space="preserve"> of the following:</w:t>
      </w:r>
    </w:p>
    <w:p w:rsidR="60CCF1C1" w:rsidP="541A2888" w:rsidRDefault="60CCF1C1" w14:paraId="3CE5B7E7" w14:textId="2F966A4E">
      <w:pPr>
        <w:spacing w:before="210" w:after="210" w:line="300" w:lineRule="auto"/>
      </w:pPr>
      <w:r w:rsidRPr="6007A6F4" w:rsidR="60CCF1C1">
        <w:rPr>
          <w:rFonts w:ascii="Segoe UI" w:hAnsi="Segoe UI" w:eastAsia="Segoe UI" w:cs="Segoe UI"/>
          <w:b w:val="1"/>
          <w:bCs w:val="1"/>
          <w:sz w:val="21"/>
          <w:szCs w:val="21"/>
        </w:rPr>
        <w:t>Preferred – Assessment and/or diagnosing documentation</w:t>
      </w:r>
      <w:r w:rsidRPr="6007A6F4" w:rsidR="55F33E6D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 </w:t>
      </w:r>
      <w:r w:rsidRPr="6007A6F4" w:rsidR="55F33E6D">
        <w:rPr>
          <w:rFonts w:ascii="Segoe UI" w:hAnsi="Segoe UI" w:eastAsia="Segoe UI" w:cs="Segoe UI"/>
          <w:b w:val="0"/>
          <w:bCs w:val="0"/>
          <w:sz w:val="21"/>
          <w:szCs w:val="21"/>
          <w:u w:val="single"/>
        </w:rPr>
        <w:t>(dated within the last 5 years)</w:t>
      </w:r>
      <w:r w:rsidRPr="6007A6F4" w:rsidR="60CCF1C1">
        <w:rPr>
          <w:rFonts w:ascii="Segoe UI" w:hAnsi="Segoe UI" w:eastAsia="Segoe UI" w:cs="Segoe UI"/>
          <w:b w:val="1"/>
          <w:bCs w:val="1"/>
          <w:sz w:val="21"/>
          <w:szCs w:val="21"/>
        </w:rPr>
        <w:t>:</w:t>
      </w:r>
    </w:p>
    <w:p w:rsidR="60CCF1C1" w:rsidP="541A2888" w:rsidRDefault="60CCF1C1" w14:paraId="63775EDD" w14:textId="019EDCAA">
      <w:pPr>
        <w:pStyle w:val="ListParagraph"/>
        <w:numPr>
          <w:ilvl w:val="0"/>
          <w:numId w:val="4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Pediatrician or GP letter with diagnosis, clinical impressions, or working diagnosis</w:t>
      </w:r>
    </w:p>
    <w:p w:rsidR="60CCF1C1" w:rsidP="541A2888" w:rsidRDefault="60CCF1C1" w14:paraId="3A2D0E9A" w14:textId="6C1B27C8">
      <w:pPr>
        <w:pStyle w:val="ListParagraph"/>
        <w:numPr>
          <w:ilvl w:val="0"/>
          <w:numId w:val="4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Psychologist, Psychiatrist, or BC Registered Clinical Social Worker – letter or report with diagnosis, clinical impressions, or working diagnosis</w:t>
      </w:r>
    </w:p>
    <w:p w:rsidR="60CCF1C1" w:rsidP="541A2888" w:rsidRDefault="60CCF1C1" w14:paraId="68B74879" w14:textId="1E5F1FAB">
      <w:pPr>
        <w:spacing w:before="210" w:after="210" w:line="300" w:lineRule="auto"/>
      </w:pPr>
      <w:r w:rsidRPr="541A2888">
        <w:rPr>
          <w:rFonts w:ascii="Segoe UI" w:hAnsi="Segoe UI" w:eastAsia="Segoe UI" w:cs="Segoe UI"/>
          <w:b/>
          <w:bCs/>
          <w:sz w:val="21"/>
          <w:szCs w:val="21"/>
        </w:rPr>
        <w:t>If the above documentation is not yet available, provide one of the following:</w:t>
      </w:r>
    </w:p>
    <w:p w:rsidR="000376FA" w:rsidP="541A2888" w:rsidRDefault="000376FA" w14:paraId="1EBD6947" w14:textId="525C7448">
      <w:pPr>
        <w:pStyle w:val="ListParagraph"/>
        <w:numPr>
          <w:ilvl w:val="0"/>
          <w:numId w:val="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hyperlink r:id="R37f5e2d2376d4f70">
        <w:r w:rsidRPr="6007A6F4" w:rsidR="000376FA">
          <w:rPr>
            <w:rStyle w:val="Hyperlink"/>
            <w:rFonts w:ascii="Segoe UI" w:hAnsi="Segoe UI" w:eastAsia="Segoe UI" w:cs="Segoe UI"/>
            <w:b w:val="1"/>
            <w:bCs w:val="1"/>
            <w:color w:val="2F5496" w:themeColor="accent1" w:themeTint="FF" w:themeShade="BF"/>
            <w:sz w:val="21"/>
            <w:szCs w:val="21"/>
          </w:rPr>
          <w:t>Ministry of Education Planning Tool</w:t>
        </w:r>
      </w:hyperlink>
      <w:r w:rsidRPr="6007A6F4" w:rsidR="60CCF1C1">
        <w:rPr>
          <w:rFonts w:ascii="Segoe UI" w:hAnsi="Segoe UI" w:eastAsia="Segoe UI" w:cs="Segoe UI"/>
          <w:color w:val="0070C0"/>
          <w:sz w:val="21"/>
          <w:szCs w:val="21"/>
        </w:rPr>
        <w:t xml:space="preserve"> </w:t>
      </w:r>
      <w:r w:rsidRPr="6007A6F4" w:rsidR="60CCF1C1">
        <w:rPr>
          <w:rFonts w:ascii="Segoe UI" w:hAnsi="Segoe UI" w:eastAsia="Segoe UI" w:cs="Segoe UI"/>
          <w:sz w:val="21"/>
          <w:szCs w:val="21"/>
        </w:rPr>
        <w:t>(</w:t>
      </w:r>
      <w:r w:rsidRPr="6007A6F4" w:rsidR="60CCF1C1">
        <w:rPr>
          <w:rFonts w:ascii="Segoe UI" w:hAnsi="Segoe UI" w:eastAsia="Segoe UI" w:cs="Segoe UI"/>
          <w:sz w:val="21"/>
          <w:szCs w:val="21"/>
          <w:u w:val="single"/>
        </w:rPr>
        <w:t>dated within the last 3 months</w:t>
      </w:r>
      <w:r w:rsidRPr="6007A6F4" w:rsidR="60CCF1C1">
        <w:rPr>
          <w:rFonts w:ascii="Segoe UI" w:hAnsi="Segoe UI" w:eastAsia="Segoe UI" w:cs="Segoe UI"/>
          <w:sz w:val="21"/>
          <w:szCs w:val="21"/>
        </w:rPr>
        <w:t xml:space="preserve">) – to show </w:t>
      </w:r>
      <w:r w:rsidRPr="6007A6F4" w:rsidR="7CC1D40B">
        <w:rPr>
          <w:rFonts w:ascii="Segoe UI" w:hAnsi="Segoe UI" w:eastAsia="Segoe UI" w:cs="Segoe UI"/>
          <w:sz w:val="21"/>
          <w:szCs w:val="21"/>
        </w:rPr>
        <w:t xml:space="preserve">educational </w:t>
      </w:r>
      <w:r w:rsidRPr="6007A6F4" w:rsidR="60CCF1C1">
        <w:rPr>
          <w:rFonts w:ascii="Segoe UI" w:hAnsi="Segoe UI" w:eastAsia="Segoe UI" w:cs="Segoe UI"/>
          <w:sz w:val="21"/>
          <w:szCs w:val="21"/>
        </w:rPr>
        <w:t xml:space="preserve">impact of </w:t>
      </w:r>
      <w:r w:rsidRPr="6007A6F4" w:rsidR="60CCF1C1">
        <w:rPr>
          <w:rFonts w:ascii="Segoe UI" w:hAnsi="Segoe UI" w:eastAsia="Segoe UI" w:cs="Segoe UI"/>
          <w:sz w:val="21"/>
          <w:szCs w:val="21"/>
        </w:rPr>
        <w:t>behaviour</w:t>
      </w:r>
      <w:r w:rsidRPr="6007A6F4" w:rsidR="60CCF1C1">
        <w:rPr>
          <w:rFonts w:ascii="Segoe UI" w:hAnsi="Segoe UI" w:eastAsia="Segoe UI" w:cs="Segoe UI"/>
          <w:sz w:val="21"/>
          <w:szCs w:val="21"/>
        </w:rPr>
        <w:t xml:space="preserve"> across multiple domains (</w:t>
      </w:r>
      <w:r w:rsidRPr="6007A6F4" w:rsidR="60CCF1C1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interim </w:t>
      </w:r>
      <w:r w:rsidRPr="6007A6F4" w:rsidR="60CCF1C1">
        <w:rPr>
          <w:rFonts w:ascii="Segoe UI" w:hAnsi="Segoe UI" w:eastAsia="Segoe UI" w:cs="Segoe UI"/>
          <w:b w:val="1"/>
          <w:bCs w:val="1"/>
          <w:sz w:val="21"/>
          <w:szCs w:val="21"/>
        </w:rPr>
        <w:t>option</w:t>
      </w:r>
      <w:r w:rsidRPr="6007A6F4" w:rsidR="60CCF1C1">
        <w:rPr>
          <w:rFonts w:ascii="Segoe UI" w:hAnsi="Segoe UI" w:eastAsia="Segoe UI" w:cs="Segoe UI"/>
          <w:b w:val="1"/>
          <w:bCs w:val="1"/>
          <w:sz w:val="21"/>
          <w:szCs w:val="21"/>
        </w:rPr>
        <w:t xml:space="preserve"> for one year while formal diagnosis is in progress</w:t>
      </w:r>
      <w:r w:rsidRPr="6007A6F4" w:rsidR="60CCF1C1">
        <w:rPr>
          <w:rFonts w:ascii="Segoe UI" w:hAnsi="Segoe UI" w:eastAsia="Segoe UI" w:cs="Segoe UI"/>
          <w:sz w:val="21"/>
          <w:szCs w:val="21"/>
        </w:rPr>
        <w:t>)</w:t>
      </w:r>
    </w:p>
    <w:p w:rsidR="60CCF1C1" w:rsidP="541A2888" w:rsidRDefault="60CCF1C1" w14:paraId="1AD29DFF" w14:textId="3EEFA0B2" w14:noSpellErr="1">
      <w:pPr>
        <w:pStyle w:val="ListParagraph"/>
        <w:numPr>
          <w:ilvl w:val="0"/>
          <w:numId w:val="3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1B15DC29" w:rsidR="60CCF1C1">
        <w:rPr>
          <w:rFonts w:ascii="Segoe UI" w:hAnsi="Segoe UI" w:eastAsia="Segoe UI" w:cs="Segoe UI"/>
          <w:sz w:val="21"/>
          <w:szCs w:val="21"/>
        </w:rPr>
        <w:t xml:space="preserve">Psycho-Educational Assessment </w:t>
      </w:r>
      <w:r w:rsidRPr="1B15DC29" w:rsidR="60CCF1C1">
        <w:rPr>
          <w:rFonts w:ascii="Segoe UI" w:hAnsi="Segoe UI" w:eastAsia="Segoe UI" w:cs="Segoe UI"/>
          <w:sz w:val="21"/>
          <w:szCs w:val="21"/>
          <w:u w:val="none"/>
        </w:rPr>
        <w:t xml:space="preserve">with </w:t>
      </w:r>
      <w:r w:rsidRPr="1B15DC29" w:rsidR="60CCF1C1">
        <w:rPr>
          <w:rFonts w:ascii="Segoe UI" w:hAnsi="Segoe UI" w:eastAsia="Segoe UI" w:cs="Segoe UI"/>
          <w:sz w:val="21"/>
          <w:szCs w:val="21"/>
          <w:u w:val="single"/>
        </w:rPr>
        <w:t>behaviour</w:t>
      </w:r>
      <w:r w:rsidRPr="1B15DC29" w:rsidR="60CCF1C1">
        <w:rPr>
          <w:rFonts w:ascii="Segoe UI" w:hAnsi="Segoe UI" w:eastAsia="Segoe UI" w:cs="Segoe UI"/>
          <w:sz w:val="21"/>
          <w:szCs w:val="21"/>
          <w:u w:val="single"/>
        </w:rPr>
        <w:t xml:space="preserve"> rating scale</w:t>
      </w:r>
      <w:r w:rsidRPr="1B15DC29" w:rsidR="60CCF1C1">
        <w:rPr>
          <w:rFonts w:ascii="Segoe UI" w:hAnsi="Segoe UI" w:eastAsia="Segoe UI" w:cs="Segoe UI"/>
          <w:sz w:val="21"/>
          <w:szCs w:val="21"/>
        </w:rPr>
        <w:t xml:space="preserve"> (e.g., BASC, Connors, etc.)</w:t>
      </w:r>
    </w:p>
    <w:p w:rsidR="60CCF1C1" w:rsidP="6BBB964F" w:rsidRDefault="60CCF1C1" w14:paraId="1A367361" w14:textId="75278A4C">
      <w:pPr>
        <w:pStyle w:val="Heading4"/>
        <w:spacing w:before="279" w:after="279" w:line="30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BBB964F" w:rsidR="60CCF1C1">
        <w:rPr>
          <w:rFonts w:ascii="Segoe UI" w:hAnsi="Segoe UI" w:eastAsia="Segoe UI" w:cs="Segoe UI"/>
          <w:b w:val="1"/>
          <w:bCs w:val="1"/>
          <w:i w:val="0"/>
          <w:iCs w:val="0"/>
          <w:color w:val="000000" w:themeColor="text1" w:themeTint="FF" w:themeShade="FF"/>
          <w:sz w:val="21"/>
          <w:szCs w:val="21"/>
        </w:rPr>
        <w:t>2. School Documentation</w:t>
      </w:r>
      <w:r w:rsidRPr="6BBB964F" w:rsidR="1DB950B0">
        <w:rPr>
          <w:rFonts w:ascii="Segoe UI" w:hAnsi="Segoe UI" w:eastAsia="Segoe UI" w:cs="Segoe UI"/>
          <w:b w:val="1"/>
          <w:bCs w:val="1"/>
          <w:i w:val="0"/>
          <w:iCs w:val="0"/>
          <w:color w:val="000000" w:themeColor="text1" w:themeTint="FF" w:themeShade="FF"/>
          <w:sz w:val="21"/>
          <w:szCs w:val="21"/>
        </w:rPr>
        <w:t xml:space="preserve"> - </w:t>
      </w:r>
      <w:r w:rsidRPr="6BBB964F" w:rsidR="56468AF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Submit </w:t>
      </w:r>
      <w:r w:rsidRPr="6BBB964F" w:rsidR="56468AF6">
        <w:rPr>
          <w:rStyle w:val="normaltextrun"/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at least 2</w:t>
      </w:r>
      <w:r w:rsidRPr="6BBB964F" w:rsidR="56468AF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 of the following (from the </w:t>
      </w:r>
      <w:r w:rsidRPr="6BBB964F" w:rsidR="56468AF6">
        <w:rPr>
          <w:rStyle w:val="normaltextrun"/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current</w:t>
      </w:r>
      <w:r w:rsidRPr="6BBB964F" w:rsidR="56468AF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 school year); ensure documentation is on school letterhead where </w:t>
      </w:r>
      <w:r w:rsidRPr="6BBB964F" w:rsidR="56468AF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appropriate</w:t>
      </w:r>
      <w:r w:rsidRPr="6BBB964F" w:rsidR="56468AF6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, dated, sourced from different team members, and includes the author’s name and role:</w:t>
      </w:r>
    </w:p>
    <w:p w:rsidR="60CCF1C1" w:rsidP="541A2888" w:rsidRDefault="60CCF1C1" w14:paraId="68832B4C" w14:textId="0626A607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School impact / needs statement</w:t>
      </w:r>
    </w:p>
    <w:p w:rsidR="60CCF1C1" w:rsidP="541A2888" w:rsidRDefault="60CCF1C1" w14:paraId="358BAFCC" w14:textId="14956383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SBT notes and/or SBT tracking form indicating contacts, concerns, and action items</w:t>
      </w:r>
    </w:p>
    <w:p w:rsidR="60CCF1C1" w:rsidP="541A2888" w:rsidRDefault="60CCF1C1" w14:paraId="0BB9A4D8" w14:textId="6AFD79BC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1B15DC29" w:rsidR="60CCF1C1">
        <w:rPr>
          <w:rFonts w:ascii="Segoe UI" w:hAnsi="Segoe UI" w:eastAsia="Segoe UI" w:cs="Segoe UI"/>
          <w:sz w:val="21"/>
          <w:szCs w:val="21"/>
        </w:rPr>
        <w:t>Counsellor</w:t>
      </w:r>
      <w:r w:rsidRPr="1B15DC29" w:rsidR="2FDA06E5">
        <w:rPr>
          <w:rFonts w:ascii="Segoe UI" w:hAnsi="Segoe UI" w:eastAsia="Segoe UI" w:cs="Segoe UI"/>
          <w:sz w:val="21"/>
          <w:szCs w:val="21"/>
        </w:rPr>
        <w:t xml:space="preserve"> or </w:t>
      </w:r>
      <w:r w:rsidRPr="1B15DC29" w:rsidR="60CCF1C1">
        <w:rPr>
          <w:rFonts w:ascii="Segoe UI" w:hAnsi="Segoe UI" w:eastAsia="Segoe UI" w:cs="Segoe UI"/>
          <w:sz w:val="21"/>
          <w:szCs w:val="21"/>
        </w:rPr>
        <w:t>YFC summary</w:t>
      </w:r>
    </w:p>
    <w:p w:rsidR="60CCF1C1" w:rsidP="541A2888" w:rsidRDefault="60CCF1C1" w14:paraId="7371E25A" w14:textId="7E564DF5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41A2888">
        <w:rPr>
          <w:rFonts w:ascii="Segoe UI" w:hAnsi="Segoe UI" w:eastAsia="Segoe UI" w:cs="Segoe UI"/>
          <w:sz w:val="21"/>
          <w:szCs w:val="21"/>
        </w:rPr>
        <w:t>Summary of behaviour tracking indicating educational impact</w:t>
      </w:r>
    </w:p>
    <w:p w:rsidR="003D7DA7" w:rsidP="003D7DA7" w:rsidRDefault="003D7DA7" w14:paraId="2D84F7EC" w14:textId="07C06741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580BA8D4">
        <w:rPr>
          <w:rFonts w:ascii="Segoe UI" w:hAnsi="Segoe UI" w:eastAsia="Segoe UI" w:cs="Segoe UI"/>
          <w:sz w:val="21"/>
          <w:szCs w:val="21"/>
        </w:rPr>
        <w:t xml:space="preserve">Communication Log(s) (see SBT </w:t>
      </w:r>
      <w:r w:rsidRPr="00922EEF">
        <w:rPr>
          <w:rFonts w:ascii="Segoe UI" w:hAnsi="Segoe UI" w:eastAsia="Segoe UI" w:cs="Segoe UI"/>
          <w:b/>
          <w:bCs/>
          <w:color w:val="2F5496" w:themeColor="accent1" w:themeShade="BF"/>
          <w:sz w:val="21"/>
          <w:szCs w:val="21"/>
          <w:u w:val="single"/>
        </w:rPr>
        <w:t xml:space="preserve">Key </w:t>
      </w:r>
      <w:hyperlink r:id="rId15">
        <w:r w:rsidRPr="00922EEF">
          <w:rPr>
            <w:rStyle w:val="Hyperlink"/>
            <w:rFonts w:ascii="Segoe UI" w:hAnsi="Segoe UI" w:eastAsia="Segoe UI" w:cs="Segoe UI"/>
            <w:b/>
            <w:bCs/>
            <w:color w:val="2F5496" w:themeColor="accent1" w:themeShade="BF"/>
            <w:sz w:val="21"/>
            <w:szCs w:val="21"/>
          </w:rPr>
          <w:t>Docs</w:t>
        </w:r>
      </w:hyperlink>
      <w:r w:rsidRPr="580BA8D4">
        <w:rPr>
          <w:rFonts w:ascii="Segoe UI" w:hAnsi="Segoe UI" w:eastAsia="Segoe UI" w:cs="Segoe UI"/>
          <w:sz w:val="21"/>
          <w:szCs w:val="21"/>
        </w:rPr>
        <w:t>)</w:t>
      </w:r>
    </w:p>
    <w:p w:rsidR="003D7DA7" w:rsidP="003D7DA7" w:rsidRDefault="003D7DA7" w14:paraId="2DF87D01" w14:textId="77777777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r w:rsidRPr="7D27C016">
        <w:rPr>
          <w:rFonts w:ascii="Segoe UI" w:hAnsi="Segoe UI" w:eastAsia="Segoe UI" w:cs="Segoe UI"/>
          <w:sz w:val="21"/>
          <w:szCs w:val="21"/>
        </w:rPr>
        <w:t xml:space="preserve">Student Support Plan (see SBT </w:t>
      </w:r>
      <w:r w:rsidRPr="00922EEF">
        <w:rPr>
          <w:rFonts w:ascii="Segoe UI" w:hAnsi="Segoe UI" w:eastAsia="Segoe UI" w:cs="Segoe UI"/>
          <w:b/>
          <w:bCs/>
          <w:color w:val="2F5496" w:themeColor="accent1" w:themeShade="BF"/>
          <w:sz w:val="21"/>
          <w:szCs w:val="21"/>
          <w:u w:val="single"/>
        </w:rPr>
        <w:t xml:space="preserve">Key </w:t>
      </w:r>
      <w:hyperlink r:id="rId16">
        <w:r w:rsidRPr="00922EEF">
          <w:rPr>
            <w:rStyle w:val="Hyperlink"/>
            <w:rFonts w:ascii="Segoe UI" w:hAnsi="Segoe UI" w:eastAsia="Segoe UI" w:cs="Segoe UI"/>
            <w:b/>
            <w:bCs/>
            <w:color w:val="2F5496" w:themeColor="accent1" w:themeShade="BF"/>
            <w:sz w:val="21"/>
            <w:szCs w:val="21"/>
          </w:rPr>
          <w:t>Docs</w:t>
        </w:r>
      </w:hyperlink>
      <w:r w:rsidRPr="7D27C016">
        <w:rPr>
          <w:rFonts w:ascii="Segoe UI" w:hAnsi="Segoe UI" w:eastAsia="Segoe UI" w:cs="Segoe UI"/>
          <w:sz w:val="21"/>
          <w:szCs w:val="21"/>
        </w:rPr>
        <w:t>)</w:t>
      </w:r>
    </w:p>
    <w:p w:rsidR="003D7DA7" w:rsidP="003D7DA7" w:rsidRDefault="003D7DA7" w14:paraId="16AB4B64" w14:textId="1B61F407">
      <w:pPr>
        <w:pStyle w:val="ListParagraph"/>
        <w:numPr>
          <w:ilvl w:val="0"/>
          <w:numId w:val="2"/>
        </w:numPr>
        <w:spacing w:after="0" w:line="300" w:lineRule="auto"/>
        <w:rPr>
          <w:rFonts w:ascii="Segoe UI" w:hAnsi="Segoe UI" w:eastAsia="Segoe UI" w:cs="Segoe UI"/>
          <w:sz w:val="21"/>
          <w:szCs w:val="21"/>
        </w:rPr>
      </w:pPr>
      <w:hyperlink r:id="rId17">
        <w:r w:rsidRPr="00922EEF">
          <w:rPr>
            <w:rStyle w:val="Hyperlink"/>
            <w:rFonts w:ascii="Segoe UI" w:hAnsi="Segoe UI" w:eastAsia="Segoe UI" w:cs="Segoe UI"/>
            <w:b/>
            <w:bCs/>
            <w:color w:val="2F5496" w:themeColor="accent1" w:themeShade="BF"/>
            <w:sz w:val="21"/>
            <w:szCs w:val="21"/>
          </w:rPr>
          <w:t>Ministry of Education Planning Tool</w:t>
        </w:r>
      </w:hyperlink>
      <w:r w:rsidRPr="00922EEF">
        <w:rPr>
          <w:rFonts w:ascii="Segoe UI" w:hAnsi="Segoe UI" w:eastAsia="Segoe UI" w:cs="Segoe UI"/>
          <w:color w:val="2F5496" w:themeColor="accent1" w:themeShade="BF"/>
          <w:sz w:val="21"/>
          <w:szCs w:val="21"/>
        </w:rPr>
        <w:t xml:space="preserve"> </w:t>
      </w:r>
      <w:r w:rsidRPr="7D27C016">
        <w:rPr>
          <w:rFonts w:ascii="Segoe UI" w:hAnsi="Segoe UI" w:eastAsia="Segoe UI" w:cs="Segoe UI"/>
          <w:sz w:val="21"/>
          <w:szCs w:val="21"/>
        </w:rPr>
        <w:t>(if not used as the diagnosing document)</w:t>
      </w:r>
    </w:p>
    <w:p w:rsidRPr="00AB2723" w:rsidR="60CCF1C1" w:rsidP="541A2888" w:rsidRDefault="60CCF1C1" w14:paraId="7EED2D65" w14:textId="611E51B9">
      <w:pPr>
        <w:pStyle w:val="Heading4"/>
        <w:spacing w:before="279" w:after="279" w:line="300" w:lineRule="auto"/>
        <w:rPr>
          <w:color w:val="000000" w:themeColor="text1"/>
        </w:rPr>
      </w:pPr>
      <w:r w:rsidRPr="0BD48794" w:rsidR="60CCF1C1">
        <w:rPr>
          <w:rFonts w:ascii="Segoe UI" w:hAnsi="Segoe UI" w:eastAsia="Segoe UI" w:cs="Segoe UI"/>
          <w:b w:val="1"/>
          <w:bCs w:val="1"/>
          <w:i w:val="0"/>
          <w:iCs w:val="0"/>
          <w:color w:val="000000" w:themeColor="text1" w:themeTint="FF" w:themeShade="FF"/>
          <w:sz w:val="21"/>
          <w:szCs w:val="21"/>
        </w:rPr>
        <w:t xml:space="preserve">3. </w:t>
      </w:r>
      <w:r w:rsidRPr="0BD48794" w:rsidR="36747E60">
        <w:rPr>
          <w:rFonts w:ascii="Segoe UI" w:hAnsi="Segoe UI" w:eastAsia="Segoe UI" w:cs="Segoe UI"/>
          <w:b w:val="1"/>
          <w:bCs w:val="1"/>
          <w:i w:val="0"/>
          <w:iCs w:val="0"/>
          <w:color w:val="000000" w:themeColor="text1" w:themeTint="FF" w:themeShade="FF"/>
          <w:sz w:val="21"/>
          <w:szCs w:val="21"/>
        </w:rPr>
        <w:t>Additional</w:t>
      </w:r>
      <w:r w:rsidRPr="0BD48794" w:rsidR="60CCF1C1">
        <w:rPr>
          <w:rFonts w:ascii="Segoe UI" w:hAnsi="Segoe UI" w:eastAsia="Segoe UI" w:cs="Segoe UI"/>
          <w:b w:val="1"/>
          <w:bCs w:val="1"/>
          <w:i w:val="0"/>
          <w:iCs w:val="0"/>
          <w:color w:val="000000" w:themeColor="text1" w:themeTint="FF" w:themeShade="FF"/>
          <w:sz w:val="21"/>
          <w:szCs w:val="21"/>
        </w:rPr>
        <w:t xml:space="preserve"> Documentation</w:t>
      </w:r>
    </w:p>
    <w:p w:rsidR="553283E4" w:rsidP="0BD48794" w:rsidRDefault="553283E4" w14:paraId="59C038E1" w14:textId="41DFAC9D">
      <w:pPr>
        <w:pStyle w:val="ListParagraph"/>
        <w:numPr>
          <w:ilvl w:val="0"/>
          <w:numId w:val="6"/>
        </w:numPr>
        <w:spacing w:after="0" w:line="300" w:lineRule="auto"/>
        <w:rPr>
          <w:noProof w:val="0"/>
          <w:lang w:val="en-US"/>
        </w:rPr>
      </w:pPr>
      <w:r w:rsidRPr="2DAC4DFE" w:rsidR="50C64B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When appropriate, </w:t>
      </w:r>
      <w:hyperlink r:id="R8f982b6ee2cd4c26">
        <w:r w:rsidRPr="2DAC4DFE" w:rsidR="553283E4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Authorization to Exchange Confidential Information</w:t>
        </w:r>
      </w:hyperlink>
      <w:r w:rsidRPr="2DAC4DFE" w:rsidR="553283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1"/>
          <w:szCs w:val="21"/>
          <w:lang w:val="en-US"/>
        </w:rPr>
        <w:t xml:space="preserve"> </w:t>
      </w:r>
      <w:r w:rsidRPr="2DAC4DFE" w:rsidR="553283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dated within the last 12 months (requires new signature annually)</w:t>
      </w:r>
    </w:p>
    <w:p w:rsidR="541A2888" w:rsidP="4871C9FC" w:rsidRDefault="541A2888" w14:paraId="49A61663" w14:textId="44F85E84">
      <w:pPr>
        <w:pStyle w:val="ListParagraph"/>
        <w:numPr>
          <w:ilvl w:val="0"/>
          <w:numId w:val="6"/>
        </w:numPr>
        <w:spacing w:after="0" w:line="300" w:lineRule="auto"/>
        <w:rPr>
          <w:noProof w:val="0"/>
          <w:lang w:val="en-US"/>
        </w:rPr>
      </w:pPr>
      <w:r w:rsidRPr="4871C9FC" w:rsidR="448637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MBS renewals, a current IEP</w:t>
      </w:r>
      <w:r w:rsidRPr="4871C9FC" w:rsidR="448637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includes goals specific to an R designation</w:t>
      </w:r>
    </w:p>
    <w:sectPr w:rsidR="541A2888" w:rsidSect="00754F13">
      <w:headerReference w:type="default" r:id="rId19"/>
      <w:footerReference w:type="default" r:id="rId2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R" w:author="Tanya Ross" w:date="2025-11-19T11:50:00Z" w:id="0">
    <w:p w:rsidR="00D26336" w:rsidRDefault="00D26336" w14:paraId="2632920E" w14:textId="33FB89CF">
      <w:r>
        <w:annotationRef/>
      </w:r>
      <w:r w:rsidRPr="70657B29">
        <w:t>check wording in drop-down menu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632920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B10F2A" w16cex:dateUtc="2025-11-19T19:5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32920E" w16cid:durableId="42B10F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392" w:rsidP="00912530" w:rsidRDefault="00E30392" w14:paraId="45CCE46A" w14:textId="77777777">
      <w:pPr>
        <w:spacing w:after="0" w:line="240" w:lineRule="auto"/>
      </w:pPr>
      <w:r>
        <w:separator/>
      </w:r>
    </w:p>
  </w:endnote>
  <w:endnote w:type="continuationSeparator" w:id="0">
    <w:p w:rsidR="00E30392" w:rsidP="00912530" w:rsidRDefault="00E30392" w14:paraId="65C54217" w14:textId="77777777">
      <w:pPr>
        <w:spacing w:after="0" w:line="240" w:lineRule="auto"/>
      </w:pPr>
      <w:r>
        <w:continuationSeparator/>
      </w:r>
    </w:p>
  </w:endnote>
  <w:endnote w:type="continuationNotice" w:id="1">
    <w:p w:rsidR="00E30392" w:rsidRDefault="00E30392" w14:paraId="24FF258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EBE3C75" w:rsidP="6C97A7DD" w:rsidRDefault="6C97A7DD" w14:paraId="6B533D43" w14:textId="697C946D">
    <w:pPr>
      <w:jc w:val="right"/>
      <w:rPr>
        <w:rFonts w:ascii="Source Sans Pro" w:hAnsi="Source Sans Pro"/>
        <w:i/>
        <w:iCs/>
        <w:color w:val="2F5496" w:themeColor="accent1" w:themeShade="BF"/>
        <w:sz w:val="20"/>
        <w:szCs w:val="20"/>
        <w:lang w:eastAsia="en-CA"/>
      </w:rPr>
    </w:pPr>
    <w:r w:rsidRPr="6C97A7DD">
      <w:rPr>
        <w:rFonts w:ascii="Source Sans Pro" w:hAnsi="Source Sans Pro"/>
        <w:i/>
        <w:iCs/>
        <w:sz w:val="20"/>
        <w:szCs w:val="20"/>
        <w:lang w:eastAsia="en-CA"/>
      </w:rPr>
      <w:t>Updated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392" w:rsidP="00912530" w:rsidRDefault="00E30392" w14:paraId="2D465982" w14:textId="77777777">
      <w:pPr>
        <w:spacing w:after="0" w:line="240" w:lineRule="auto"/>
      </w:pPr>
      <w:r>
        <w:separator/>
      </w:r>
    </w:p>
  </w:footnote>
  <w:footnote w:type="continuationSeparator" w:id="0">
    <w:p w:rsidR="00E30392" w:rsidP="00912530" w:rsidRDefault="00E30392" w14:paraId="254EC07F" w14:textId="77777777">
      <w:pPr>
        <w:spacing w:after="0" w:line="240" w:lineRule="auto"/>
      </w:pPr>
      <w:r>
        <w:continuationSeparator/>
      </w:r>
    </w:p>
  </w:footnote>
  <w:footnote w:type="continuationNotice" w:id="1">
    <w:p w:rsidR="00E30392" w:rsidRDefault="00E30392" w14:paraId="5D0A24C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85094" w:rsidRDefault="0E6DF194" w14:paraId="509D2144" w14:textId="3588B4F5">
    <w:pPr>
      <w:pStyle w:val="Header"/>
    </w:pPr>
    <w:r w:rsidRPr="0E6DF194" w:rsidR="4E917DE9">
      <w:rPr>
        <w:b w:val="1"/>
        <w:bCs w:val="1"/>
        <w:color w:val="2F5496" w:themeColor="accent1" w:themeShade="BF"/>
        <w:sz w:val="36"/>
        <w:szCs w:val="36"/>
      </w:rPr>
      <w:t>Learning and Inclusion</w:t>
    </w:r>
    <w:r w:rsidRPr="0E6DF194" w:rsidR="4E917DE9">
      <w:rPr>
        <w:b w:val="1"/>
        <w:bCs w:val="1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26575490" wp14:editId="262C131C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447925" cy="704850"/>
          <wp:effectExtent l="0" t="0" r="0" b="0"/>
          <wp:wrapSquare wrapText="bothSides"/>
          <wp:docPr id="10992023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202399" name="Picture 109920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B0F9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26A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5BE36A"/>
    <w:multiLevelType w:val="hybridMultilevel"/>
    <w:tmpl w:val="30EEABD2"/>
    <w:lvl w:ilvl="0" w:tplc="349460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EF2E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FA5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826B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582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8A60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3AA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D46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E2D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4DB5B1"/>
    <w:multiLevelType w:val="hybridMultilevel"/>
    <w:tmpl w:val="D1C048B8"/>
    <w:lvl w:ilvl="0" w:tplc="312496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CEEF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4C9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9462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C03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82F0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EA31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FE6B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64ED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847475"/>
    <w:multiLevelType w:val="multilevel"/>
    <w:tmpl w:val="2060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7C6542"/>
    <w:multiLevelType w:val="hybridMultilevel"/>
    <w:tmpl w:val="C12EA2DA"/>
    <w:lvl w:ilvl="0" w:tplc="FE825662">
      <w:start w:val="1"/>
      <w:numFmt w:val="decimal"/>
      <w:lvlText w:val="%1."/>
      <w:lvlJc w:val="left"/>
      <w:pPr>
        <w:ind w:left="720" w:hanging="360"/>
      </w:pPr>
    </w:lvl>
    <w:lvl w:ilvl="1" w:tplc="3F76F270">
      <w:start w:val="1"/>
      <w:numFmt w:val="lowerLetter"/>
      <w:lvlText w:val="%2."/>
      <w:lvlJc w:val="left"/>
      <w:pPr>
        <w:ind w:left="1440" w:hanging="360"/>
      </w:pPr>
    </w:lvl>
    <w:lvl w:ilvl="2" w:tplc="57BAD59E">
      <w:start w:val="1"/>
      <w:numFmt w:val="lowerRoman"/>
      <w:lvlText w:val="%3."/>
      <w:lvlJc w:val="right"/>
      <w:pPr>
        <w:ind w:left="2160" w:hanging="180"/>
      </w:pPr>
    </w:lvl>
    <w:lvl w:ilvl="3" w:tplc="C2F6DCF4">
      <w:start w:val="1"/>
      <w:numFmt w:val="decimal"/>
      <w:lvlText w:val="%4."/>
      <w:lvlJc w:val="left"/>
      <w:pPr>
        <w:ind w:left="2880" w:hanging="360"/>
      </w:pPr>
    </w:lvl>
    <w:lvl w:ilvl="4" w:tplc="13BA088C">
      <w:start w:val="1"/>
      <w:numFmt w:val="lowerLetter"/>
      <w:lvlText w:val="%5."/>
      <w:lvlJc w:val="left"/>
      <w:pPr>
        <w:ind w:left="3600" w:hanging="360"/>
      </w:pPr>
    </w:lvl>
    <w:lvl w:ilvl="5" w:tplc="3CAAB8FA">
      <w:start w:val="1"/>
      <w:numFmt w:val="lowerRoman"/>
      <w:lvlText w:val="%6."/>
      <w:lvlJc w:val="right"/>
      <w:pPr>
        <w:ind w:left="4320" w:hanging="180"/>
      </w:pPr>
    </w:lvl>
    <w:lvl w:ilvl="6" w:tplc="FCECA266">
      <w:start w:val="1"/>
      <w:numFmt w:val="decimal"/>
      <w:lvlText w:val="%7."/>
      <w:lvlJc w:val="left"/>
      <w:pPr>
        <w:ind w:left="5040" w:hanging="360"/>
      </w:pPr>
    </w:lvl>
    <w:lvl w:ilvl="7" w:tplc="BA04DC54">
      <w:start w:val="1"/>
      <w:numFmt w:val="lowerLetter"/>
      <w:lvlText w:val="%8."/>
      <w:lvlJc w:val="left"/>
      <w:pPr>
        <w:ind w:left="5760" w:hanging="360"/>
      </w:pPr>
    </w:lvl>
    <w:lvl w:ilvl="8" w:tplc="28B4C6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5FB1A"/>
    <w:multiLevelType w:val="hybridMultilevel"/>
    <w:tmpl w:val="E0F48532"/>
    <w:lvl w:ilvl="0" w:tplc="651E99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1FE1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F42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2A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3ABD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6E2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9CFB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10B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562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9B61A69"/>
    <w:multiLevelType w:val="hybridMultilevel"/>
    <w:tmpl w:val="F7ECA622"/>
    <w:lvl w:ilvl="0" w:tplc="FF5ABE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AA0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F0B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E7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ECE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503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8481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ECA5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008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448EF1"/>
    <w:multiLevelType w:val="hybridMultilevel"/>
    <w:tmpl w:val="2576A4AE"/>
    <w:lvl w:ilvl="0" w:tplc="3F16B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5299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2E3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6435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346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B4FC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4AC6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C0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3C3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1C133F"/>
    <w:multiLevelType w:val="hybridMultilevel"/>
    <w:tmpl w:val="34C835B0"/>
    <w:lvl w:ilvl="0" w:tplc="1E644EB8">
      <w:start w:val="1"/>
      <w:numFmt w:val="decimal"/>
      <w:lvlText w:val="%1."/>
      <w:lvlJc w:val="left"/>
      <w:pPr>
        <w:ind w:left="720" w:hanging="360"/>
      </w:pPr>
    </w:lvl>
    <w:lvl w:ilvl="1" w:tplc="4EFEE670">
      <w:start w:val="1"/>
      <w:numFmt w:val="lowerLetter"/>
      <w:lvlText w:val="%2."/>
      <w:lvlJc w:val="left"/>
      <w:pPr>
        <w:ind w:left="1440" w:hanging="360"/>
      </w:pPr>
    </w:lvl>
    <w:lvl w:ilvl="2" w:tplc="05A860E0">
      <w:start w:val="1"/>
      <w:numFmt w:val="lowerRoman"/>
      <w:lvlText w:val="%3."/>
      <w:lvlJc w:val="right"/>
      <w:pPr>
        <w:ind w:left="2160" w:hanging="180"/>
      </w:pPr>
    </w:lvl>
    <w:lvl w:ilvl="3" w:tplc="F2E28F4A">
      <w:start w:val="1"/>
      <w:numFmt w:val="decimal"/>
      <w:lvlText w:val="%4."/>
      <w:lvlJc w:val="left"/>
      <w:pPr>
        <w:ind w:left="2880" w:hanging="360"/>
      </w:pPr>
    </w:lvl>
    <w:lvl w:ilvl="4" w:tplc="B3988518">
      <w:start w:val="1"/>
      <w:numFmt w:val="lowerLetter"/>
      <w:lvlText w:val="%5."/>
      <w:lvlJc w:val="left"/>
      <w:pPr>
        <w:ind w:left="3600" w:hanging="360"/>
      </w:pPr>
    </w:lvl>
    <w:lvl w:ilvl="5" w:tplc="8E1425A4">
      <w:start w:val="1"/>
      <w:numFmt w:val="lowerRoman"/>
      <w:lvlText w:val="%6."/>
      <w:lvlJc w:val="right"/>
      <w:pPr>
        <w:ind w:left="4320" w:hanging="180"/>
      </w:pPr>
    </w:lvl>
    <w:lvl w:ilvl="6" w:tplc="565096C6">
      <w:start w:val="1"/>
      <w:numFmt w:val="decimal"/>
      <w:lvlText w:val="%7."/>
      <w:lvlJc w:val="left"/>
      <w:pPr>
        <w:ind w:left="5040" w:hanging="360"/>
      </w:pPr>
    </w:lvl>
    <w:lvl w:ilvl="7" w:tplc="CD107BFE">
      <w:start w:val="1"/>
      <w:numFmt w:val="lowerLetter"/>
      <w:lvlText w:val="%8."/>
      <w:lvlJc w:val="left"/>
      <w:pPr>
        <w:ind w:left="5760" w:hanging="360"/>
      </w:pPr>
    </w:lvl>
    <w:lvl w:ilvl="8" w:tplc="1FD477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BA3E4"/>
    <w:multiLevelType w:val="hybridMultilevel"/>
    <w:tmpl w:val="57A6E0CC"/>
    <w:lvl w:ilvl="0" w:tplc="738C33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1705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2A2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D2AE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2E0D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1C2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82F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6CEA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404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FE5F95"/>
    <w:multiLevelType w:val="hybridMultilevel"/>
    <w:tmpl w:val="7AD486F6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4F768B"/>
    <w:multiLevelType w:val="multilevel"/>
    <w:tmpl w:val="F2F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BB856A6"/>
    <w:multiLevelType w:val="hybridMultilevel"/>
    <w:tmpl w:val="BD9223E2"/>
    <w:lvl w:ilvl="0" w:tplc="FB06D1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576C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E4E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8D6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BE3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A3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381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CE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F4F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5D261D"/>
    <w:multiLevelType w:val="hybridMultilevel"/>
    <w:tmpl w:val="0EE4A39A"/>
    <w:lvl w:ilvl="0" w:tplc="E708CD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829C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96B2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BC82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D8C8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C0F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65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7C97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4A3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DB30E7"/>
    <w:multiLevelType w:val="hybridMultilevel"/>
    <w:tmpl w:val="35EAB192"/>
    <w:lvl w:ilvl="0" w:tplc="CFFC7F7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2806BF40">
      <w:start w:val="1"/>
      <w:numFmt w:val="lowerLetter"/>
      <w:lvlText w:val="%2."/>
      <w:lvlJc w:val="left"/>
      <w:pPr>
        <w:ind w:left="1440" w:hanging="360"/>
      </w:pPr>
    </w:lvl>
    <w:lvl w:ilvl="2" w:tplc="7626F84A">
      <w:start w:val="1"/>
      <w:numFmt w:val="lowerRoman"/>
      <w:lvlText w:val="%3."/>
      <w:lvlJc w:val="right"/>
      <w:pPr>
        <w:ind w:left="2160" w:hanging="180"/>
      </w:pPr>
    </w:lvl>
    <w:lvl w:ilvl="3" w:tplc="F00202BC">
      <w:start w:val="1"/>
      <w:numFmt w:val="decimal"/>
      <w:lvlText w:val="%4."/>
      <w:lvlJc w:val="left"/>
      <w:pPr>
        <w:ind w:left="2880" w:hanging="360"/>
      </w:pPr>
    </w:lvl>
    <w:lvl w:ilvl="4" w:tplc="5DEEDC1A">
      <w:start w:val="1"/>
      <w:numFmt w:val="lowerLetter"/>
      <w:lvlText w:val="%5."/>
      <w:lvlJc w:val="left"/>
      <w:pPr>
        <w:ind w:left="3600" w:hanging="360"/>
      </w:pPr>
    </w:lvl>
    <w:lvl w:ilvl="5" w:tplc="6D5CE770">
      <w:start w:val="1"/>
      <w:numFmt w:val="lowerRoman"/>
      <w:lvlText w:val="%6."/>
      <w:lvlJc w:val="right"/>
      <w:pPr>
        <w:ind w:left="4320" w:hanging="180"/>
      </w:pPr>
    </w:lvl>
    <w:lvl w:ilvl="6" w:tplc="481E0076">
      <w:start w:val="1"/>
      <w:numFmt w:val="decimal"/>
      <w:lvlText w:val="%7."/>
      <w:lvlJc w:val="left"/>
      <w:pPr>
        <w:ind w:left="5040" w:hanging="360"/>
      </w:pPr>
    </w:lvl>
    <w:lvl w:ilvl="7" w:tplc="E6B41FC4">
      <w:start w:val="1"/>
      <w:numFmt w:val="lowerLetter"/>
      <w:lvlText w:val="%8."/>
      <w:lvlJc w:val="left"/>
      <w:pPr>
        <w:ind w:left="5760" w:hanging="360"/>
      </w:pPr>
    </w:lvl>
    <w:lvl w:ilvl="8" w:tplc="19FC40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524A6"/>
    <w:multiLevelType w:val="hybridMultilevel"/>
    <w:tmpl w:val="C01A3912"/>
    <w:lvl w:ilvl="0" w:tplc="EDF469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DCDD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A9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46A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C06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269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A815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3E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B204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471732"/>
    <w:multiLevelType w:val="hybridMultilevel"/>
    <w:tmpl w:val="3D1009E0"/>
    <w:lvl w:ilvl="0" w:tplc="5434E9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870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5E70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AA49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4E7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A6EA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70E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46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7E0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73463A"/>
    <w:multiLevelType w:val="hybridMultilevel"/>
    <w:tmpl w:val="A6D246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EB4726"/>
    <w:multiLevelType w:val="hybridMultilevel"/>
    <w:tmpl w:val="60B8EC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B651D0"/>
    <w:multiLevelType w:val="hybridMultilevel"/>
    <w:tmpl w:val="1DEC37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B26B4D"/>
    <w:multiLevelType w:val="hybridMultilevel"/>
    <w:tmpl w:val="05C8341C"/>
    <w:lvl w:ilvl="0" w:tplc="76C014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FAA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BAB7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7A3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2A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0E33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F04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B0D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47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5F642D"/>
    <w:multiLevelType w:val="hybridMultilevel"/>
    <w:tmpl w:val="B02E6A00"/>
    <w:lvl w:ilvl="0" w:tplc="D9EA6E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1EC4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B0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88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C7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6A4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823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AADD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3EC9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971820"/>
    <w:multiLevelType w:val="multilevel"/>
    <w:tmpl w:val="65D0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BF6955A"/>
    <w:multiLevelType w:val="hybridMultilevel"/>
    <w:tmpl w:val="7FC8A504"/>
    <w:lvl w:ilvl="0" w:tplc="FEBE7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8EDA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EC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63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6CA8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C34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FA8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5E6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C89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E51BB4"/>
    <w:multiLevelType w:val="hybridMultilevel"/>
    <w:tmpl w:val="68B2F9FA"/>
    <w:lvl w:ilvl="0" w:tplc="9830FC6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6A2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CA2B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A6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4D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4E5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7CE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2C9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BD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7869733">
    <w:abstractNumId w:val="3"/>
  </w:num>
  <w:num w:numId="2" w16cid:durableId="1338649784">
    <w:abstractNumId w:val="10"/>
  </w:num>
  <w:num w:numId="3" w16cid:durableId="661861238">
    <w:abstractNumId w:val="21"/>
  </w:num>
  <w:num w:numId="4" w16cid:durableId="1344740868">
    <w:abstractNumId w:val="22"/>
  </w:num>
  <w:num w:numId="5" w16cid:durableId="1652055428">
    <w:abstractNumId w:val="15"/>
  </w:num>
  <w:num w:numId="6" w16cid:durableId="118228899">
    <w:abstractNumId w:val="2"/>
  </w:num>
  <w:num w:numId="7" w16cid:durableId="1085303740">
    <w:abstractNumId w:val="14"/>
  </w:num>
  <w:num w:numId="8" w16cid:durableId="1650749005">
    <w:abstractNumId w:val="13"/>
  </w:num>
  <w:num w:numId="9" w16cid:durableId="777140396">
    <w:abstractNumId w:val="25"/>
  </w:num>
  <w:num w:numId="10" w16cid:durableId="1904756431">
    <w:abstractNumId w:val="6"/>
  </w:num>
  <w:num w:numId="11" w16cid:durableId="1074007695">
    <w:abstractNumId w:val="5"/>
  </w:num>
  <w:num w:numId="12" w16cid:durableId="2038657477">
    <w:abstractNumId w:val="7"/>
  </w:num>
  <w:num w:numId="13" w16cid:durableId="1560940509">
    <w:abstractNumId w:val="24"/>
  </w:num>
  <w:num w:numId="14" w16cid:durableId="1847135989">
    <w:abstractNumId w:val="17"/>
  </w:num>
  <w:num w:numId="15" w16cid:durableId="1639843016">
    <w:abstractNumId w:val="8"/>
  </w:num>
  <w:num w:numId="16" w16cid:durableId="1336223027">
    <w:abstractNumId w:val="16"/>
  </w:num>
  <w:num w:numId="17" w16cid:durableId="1979648805">
    <w:abstractNumId w:val="9"/>
  </w:num>
  <w:num w:numId="18" w16cid:durableId="1748112776">
    <w:abstractNumId w:val="0"/>
  </w:num>
  <w:num w:numId="19" w16cid:durableId="714429285">
    <w:abstractNumId w:val="1"/>
  </w:num>
  <w:num w:numId="20" w16cid:durableId="487744509">
    <w:abstractNumId w:val="11"/>
  </w:num>
  <w:num w:numId="21" w16cid:durableId="183131127">
    <w:abstractNumId w:val="19"/>
  </w:num>
  <w:num w:numId="22" w16cid:durableId="1144275694">
    <w:abstractNumId w:val="18"/>
  </w:num>
  <w:num w:numId="23" w16cid:durableId="1025523048">
    <w:abstractNumId w:val="23"/>
  </w:num>
  <w:num w:numId="24" w16cid:durableId="135297378">
    <w:abstractNumId w:val="4"/>
  </w:num>
  <w:num w:numId="25" w16cid:durableId="1688872380">
    <w:abstractNumId w:val="12"/>
  </w:num>
  <w:num w:numId="26" w16cid:durableId="146871019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nya Ross">
    <w15:presenceInfo w15:providerId="AD" w15:userId="S::tross@sd61.bc.ca::97aed2a4-2356-4b06-a76c-e5eaae2cd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12"/>
    <w:rsid w:val="000376FA"/>
    <w:rsid w:val="00044EB4"/>
    <w:rsid w:val="00060849"/>
    <w:rsid w:val="00096F07"/>
    <w:rsid w:val="000A2131"/>
    <w:rsid w:val="000E280E"/>
    <w:rsid w:val="00100B86"/>
    <w:rsid w:val="00110BE0"/>
    <w:rsid w:val="0011567A"/>
    <w:rsid w:val="001303C6"/>
    <w:rsid w:val="00175968"/>
    <w:rsid w:val="001A0E80"/>
    <w:rsid w:val="001B244E"/>
    <w:rsid w:val="001C6751"/>
    <w:rsid w:val="001D0945"/>
    <w:rsid w:val="001F54F8"/>
    <w:rsid w:val="002401AF"/>
    <w:rsid w:val="00264464"/>
    <w:rsid w:val="00281BAA"/>
    <w:rsid w:val="002A6EB1"/>
    <w:rsid w:val="002B7714"/>
    <w:rsid w:val="002F26EF"/>
    <w:rsid w:val="00327C55"/>
    <w:rsid w:val="003361CE"/>
    <w:rsid w:val="00374C43"/>
    <w:rsid w:val="003C14A1"/>
    <w:rsid w:val="003D7DA7"/>
    <w:rsid w:val="004B3DE6"/>
    <w:rsid w:val="004F73C9"/>
    <w:rsid w:val="00505087"/>
    <w:rsid w:val="00525C02"/>
    <w:rsid w:val="005337A2"/>
    <w:rsid w:val="0055452E"/>
    <w:rsid w:val="00591EC3"/>
    <w:rsid w:val="00594812"/>
    <w:rsid w:val="005B10F2"/>
    <w:rsid w:val="005B2ACE"/>
    <w:rsid w:val="0060768B"/>
    <w:rsid w:val="00620069"/>
    <w:rsid w:val="006352BC"/>
    <w:rsid w:val="00635DBE"/>
    <w:rsid w:val="006572E3"/>
    <w:rsid w:val="00665DDF"/>
    <w:rsid w:val="00672661"/>
    <w:rsid w:val="00674880"/>
    <w:rsid w:val="006A0EBA"/>
    <w:rsid w:val="006D55DC"/>
    <w:rsid w:val="006E0BB8"/>
    <w:rsid w:val="00701C39"/>
    <w:rsid w:val="00717DAF"/>
    <w:rsid w:val="00742D05"/>
    <w:rsid w:val="00754F13"/>
    <w:rsid w:val="007A15B2"/>
    <w:rsid w:val="007B1B2F"/>
    <w:rsid w:val="007B5F31"/>
    <w:rsid w:val="007D2923"/>
    <w:rsid w:val="0082720F"/>
    <w:rsid w:val="00827B37"/>
    <w:rsid w:val="0084339C"/>
    <w:rsid w:val="00866512"/>
    <w:rsid w:val="0088319D"/>
    <w:rsid w:val="00887BED"/>
    <w:rsid w:val="00891A7B"/>
    <w:rsid w:val="008A080B"/>
    <w:rsid w:val="008A2CD2"/>
    <w:rsid w:val="008B7613"/>
    <w:rsid w:val="008D5661"/>
    <w:rsid w:val="00912530"/>
    <w:rsid w:val="0093582E"/>
    <w:rsid w:val="009537E3"/>
    <w:rsid w:val="00A074B5"/>
    <w:rsid w:val="00A166E2"/>
    <w:rsid w:val="00A24A95"/>
    <w:rsid w:val="00A345A1"/>
    <w:rsid w:val="00A82E81"/>
    <w:rsid w:val="00A87C5F"/>
    <w:rsid w:val="00AA06F3"/>
    <w:rsid w:val="00AA3C58"/>
    <w:rsid w:val="00AB2723"/>
    <w:rsid w:val="00B04E03"/>
    <w:rsid w:val="00B15ECC"/>
    <w:rsid w:val="00B16711"/>
    <w:rsid w:val="00B4672E"/>
    <w:rsid w:val="00B4750B"/>
    <w:rsid w:val="00B53529"/>
    <w:rsid w:val="00B83D79"/>
    <w:rsid w:val="00B85094"/>
    <w:rsid w:val="00BA15E5"/>
    <w:rsid w:val="00BC1D14"/>
    <w:rsid w:val="00BC4072"/>
    <w:rsid w:val="00C10EE7"/>
    <w:rsid w:val="00C64915"/>
    <w:rsid w:val="00C9194D"/>
    <w:rsid w:val="00CC7EF2"/>
    <w:rsid w:val="00CD4095"/>
    <w:rsid w:val="00CE361E"/>
    <w:rsid w:val="00CE52B1"/>
    <w:rsid w:val="00CF3CB7"/>
    <w:rsid w:val="00CF4000"/>
    <w:rsid w:val="00D1435F"/>
    <w:rsid w:val="00D175FD"/>
    <w:rsid w:val="00D26336"/>
    <w:rsid w:val="00D619AE"/>
    <w:rsid w:val="00D8263C"/>
    <w:rsid w:val="00DF5FF8"/>
    <w:rsid w:val="00E04CC5"/>
    <w:rsid w:val="00E12CBC"/>
    <w:rsid w:val="00E204E4"/>
    <w:rsid w:val="00E23098"/>
    <w:rsid w:val="00E30392"/>
    <w:rsid w:val="00E579E1"/>
    <w:rsid w:val="00E96C79"/>
    <w:rsid w:val="00EA73A5"/>
    <w:rsid w:val="00EF6733"/>
    <w:rsid w:val="00F703FC"/>
    <w:rsid w:val="00F84149"/>
    <w:rsid w:val="00FC03DA"/>
    <w:rsid w:val="00FE0EA4"/>
    <w:rsid w:val="00FE472B"/>
    <w:rsid w:val="019CE28F"/>
    <w:rsid w:val="0352D4CA"/>
    <w:rsid w:val="04E33430"/>
    <w:rsid w:val="052FC785"/>
    <w:rsid w:val="07757F5E"/>
    <w:rsid w:val="09C4213D"/>
    <w:rsid w:val="0B7E392D"/>
    <w:rsid w:val="0BCF983E"/>
    <w:rsid w:val="0BD48794"/>
    <w:rsid w:val="0BD77AF8"/>
    <w:rsid w:val="0E2DD8B8"/>
    <w:rsid w:val="0E6DF194"/>
    <w:rsid w:val="0EB29606"/>
    <w:rsid w:val="0EBE3C75"/>
    <w:rsid w:val="1018D90F"/>
    <w:rsid w:val="123E49BA"/>
    <w:rsid w:val="1275C743"/>
    <w:rsid w:val="12BD5F95"/>
    <w:rsid w:val="13805C31"/>
    <w:rsid w:val="14C639CE"/>
    <w:rsid w:val="16388BAF"/>
    <w:rsid w:val="167D225E"/>
    <w:rsid w:val="17359E00"/>
    <w:rsid w:val="1912B13F"/>
    <w:rsid w:val="1B15DC29"/>
    <w:rsid w:val="1B7227F9"/>
    <w:rsid w:val="1D5542FB"/>
    <w:rsid w:val="1D557CC8"/>
    <w:rsid w:val="1D64D59B"/>
    <w:rsid w:val="1DB950B0"/>
    <w:rsid w:val="1E75D26A"/>
    <w:rsid w:val="1E87B2CD"/>
    <w:rsid w:val="201AB284"/>
    <w:rsid w:val="211008F5"/>
    <w:rsid w:val="21FBDDA6"/>
    <w:rsid w:val="22A6CBA5"/>
    <w:rsid w:val="2366F540"/>
    <w:rsid w:val="23A236F8"/>
    <w:rsid w:val="242CC879"/>
    <w:rsid w:val="25055C78"/>
    <w:rsid w:val="2614134C"/>
    <w:rsid w:val="270B0C6A"/>
    <w:rsid w:val="27F043C8"/>
    <w:rsid w:val="28AB1187"/>
    <w:rsid w:val="2950907B"/>
    <w:rsid w:val="2BB62EF9"/>
    <w:rsid w:val="2D04832C"/>
    <w:rsid w:val="2DAC4DFE"/>
    <w:rsid w:val="2E07B991"/>
    <w:rsid w:val="2F688F1B"/>
    <w:rsid w:val="2FDA06E5"/>
    <w:rsid w:val="3141BEF6"/>
    <w:rsid w:val="3196BA5E"/>
    <w:rsid w:val="31CD8FA3"/>
    <w:rsid w:val="3217EC88"/>
    <w:rsid w:val="323286AD"/>
    <w:rsid w:val="33658E91"/>
    <w:rsid w:val="3370C133"/>
    <w:rsid w:val="350B5FEA"/>
    <w:rsid w:val="354BA7A0"/>
    <w:rsid w:val="36747E60"/>
    <w:rsid w:val="37F0383B"/>
    <w:rsid w:val="38B98891"/>
    <w:rsid w:val="3C7AF57A"/>
    <w:rsid w:val="3CF6F56B"/>
    <w:rsid w:val="3F312D69"/>
    <w:rsid w:val="3F661AB6"/>
    <w:rsid w:val="3FF2EFF7"/>
    <w:rsid w:val="412A756E"/>
    <w:rsid w:val="42153EA4"/>
    <w:rsid w:val="44863796"/>
    <w:rsid w:val="45DB796B"/>
    <w:rsid w:val="46D6872B"/>
    <w:rsid w:val="477CB5A4"/>
    <w:rsid w:val="480863EF"/>
    <w:rsid w:val="4871C9FC"/>
    <w:rsid w:val="48E12757"/>
    <w:rsid w:val="4A2F5409"/>
    <w:rsid w:val="4D9DDAC1"/>
    <w:rsid w:val="4DD497FC"/>
    <w:rsid w:val="4E4E17FA"/>
    <w:rsid w:val="4E917DE9"/>
    <w:rsid w:val="4F79DF4A"/>
    <w:rsid w:val="4F884035"/>
    <w:rsid w:val="50C64B9A"/>
    <w:rsid w:val="50CF7431"/>
    <w:rsid w:val="51704FAA"/>
    <w:rsid w:val="541A2888"/>
    <w:rsid w:val="553283E4"/>
    <w:rsid w:val="556B3578"/>
    <w:rsid w:val="55F33E6D"/>
    <w:rsid w:val="5603D0A3"/>
    <w:rsid w:val="56468AF6"/>
    <w:rsid w:val="5669DEEB"/>
    <w:rsid w:val="579603C5"/>
    <w:rsid w:val="580BA8D4"/>
    <w:rsid w:val="58BEF428"/>
    <w:rsid w:val="5F34D306"/>
    <w:rsid w:val="5FE45CCB"/>
    <w:rsid w:val="5FED85FD"/>
    <w:rsid w:val="6007A6F4"/>
    <w:rsid w:val="60CCF1C1"/>
    <w:rsid w:val="60FDD530"/>
    <w:rsid w:val="632F8E88"/>
    <w:rsid w:val="644C3622"/>
    <w:rsid w:val="6681E3AE"/>
    <w:rsid w:val="67948D1A"/>
    <w:rsid w:val="67B79078"/>
    <w:rsid w:val="6924CFE0"/>
    <w:rsid w:val="6AEEE163"/>
    <w:rsid w:val="6BBB964F"/>
    <w:rsid w:val="6C97A7DD"/>
    <w:rsid w:val="706A04C1"/>
    <w:rsid w:val="71515A83"/>
    <w:rsid w:val="71B2FF61"/>
    <w:rsid w:val="71DA7587"/>
    <w:rsid w:val="72D86520"/>
    <w:rsid w:val="7425A70A"/>
    <w:rsid w:val="74E326F6"/>
    <w:rsid w:val="76063009"/>
    <w:rsid w:val="765F327C"/>
    <w:rsid w:val="79F050CA"/>
    <w:rsid w:val="7A2E5603"/>
    <w:rsid w:val="7B622ED6"/>
    <w:rsid w:val="7CC1D40B"/>
    <w:rsid w:val="7FBF7E2F"/>
    <w:rsid w:val="7FC0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32E5"/>
  <w15:chartTrackingRefBased/>
  <w15:docId w15:val="{7ECE7B74-8FCC-427C-8FD1-E937A87B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530"/>
    <w:rPr>
      <w:kern w:val="0"/>
      <w14:ligatures w14:val="none"/>
    </w:rPr>
  </w:style>
  <w:style w:type="paragraph" w:styleId="Heading3">
    <w:name w:val="heading 3"/>
    <w:basedOn w:val="Normal"/>
    <w:next w:val="Normal"/>
    <w:uiPriority w:val="9"/>
    <w:unhideWhenUsed/>
    <w:qFormat/>
    <w:rsid w:val="38B98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38B98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866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5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25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2530"/>
    <w:rPr>
      <w:kern w:val="0"/>
      <w14:ligatures w14:val="none"/>
    </w:rPr>
  </w:style>
  <w:style w:type="paragraph" w:styleId="BasicParagraph" w:customStyle="1">
    <w:name w:val="[Basic Paragraph]"/>
    <w:basedOn w:val="Normal"/>
    <w:link w:val="BasicParagraphChar"/>
    <w:uiPriority w:val="99"/>
    <w:rsid w:val="0091253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BasicParagraphChar" w:customStyle="1">
    <w:name w:val="[Basic Paragraph] Char"/>
    <w:basedOn w:val="DefaultParagraphFont"/>
    <w:link w:val="BasicParagraph"/>
    <w:uiPriority w:val="99"/>
    <w:rsid w:val="00912530"/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2530"/>
    <w:pPr>
      <w:spacing w:after="0" w:line="240" w:lineRule="auto"/>
    </w:pPr>
    <w:rPr>
      <w:rFonts w:ascii="Calibri" w:hAnsi="Calibri" w:eastAsia="Calibri" w:cs="Calibri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912530"/>
    <w:rPr>
      <w:rFonts w:ascii="Calibri" w:hAnsi="Calibri" w:eastAsia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25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2530"/>
    <w:rPr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38B9889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true">
    <w:uiPriority w:val="1"/>
    <w:name w:val="normaltextrun"/>
    <w:basedOn w:val="DefaultParagraphFont"/>
    <w:rsid w:val="6BBB964F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hyperlink" Target="https://supportforlearning.sd61.bc.ca/wp-content/uploads/sites/153/2023/02/MBS-Auditors-Checklist.pdf" TargetMode="External" Id="rId13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hyperlink" Target="https://learningsupportreferrals.sd61.bc.ca/" TargetMode="External" Id="rId7" /><Relationship Type="http://schemas.openxmlformats.org/officeDocument/2006/relationships/hyperlink" Target="https://supportforlearning.sd61.bc.ca/wp-content/uploads/sites/153/2023/04/H-R.-Behaviour-Intervention-Mental-Illness-Instructional-Support-Planning-Process-Tool-Editable.pdf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supportforlearning.sd61.bc.ca/school-based-team-sbt/" TargetMode="External" Id="rId16" /><Relationship Type="http://schemas.openxmlformats.org/officeDocument/2006/relationships/footer" Target="footer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8/08/relationships/commentsExtensible" Target="commentsExtensible.xml" Id="rId11" /><Relationship Type="http://schemas.openxmlformats.org/officeDocument/2006/relationships/footnotes" Target="footnotes.xml" Id="rId5" /><Relationship Type="http://schemas.openxmlformats.org/officeDocument/2006/relationships/hyperlink" Target="https://supportforlearning.sd61.bc.ca/school-based-team-sbt/" TargetMode="External" Id="rId15" /><Relationship Type="http://schemas.openxmlformats.org/officeDocument/2006/relationships/theme" Target="theme/theme1.xml" Id="rId23" /><Relationship Type="http://schemas.microsoft.com/office/2016/09/relationships/commentsIds" Target="commentsIds.xml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microsoft.com/office/2011/relationships/people" Target="people.xml" Id="rId22" /><Relationship Type="http://schemas.openxmlformats.org/officeDocument/2006/relationships/hyperlink" Target="https://supportforlearning.sd61.bc.ca/wp-content/uploads/sites/153/2023/04/H-R.-Behaviour-Intervention-Mental-Illness-Instructional-Support-Planning-Process-Tool-Editable.pdf" TargetMode="External" Id="R37f5e2d2376d4f70" /><Relationship Type="http://schemas.openxmlformats.org/officeDocument/2006/relationships/hyperlink" Target="https://learningsupportreferrals.sd61.bc.ca/" TargetMode="External" Id="Rbf03d04df0d44584" /><Relationship Type="http://schemas.openxmlformats.org/officeDocument/2006/relationships/hyperlink" Target="https://supportforlearning.sd61.bc.ca/wp-content/uploads/sites/153/2025/12/Authorization-to-Exchange-Confidential-Information.pdf" TargetMode="External" Id="R8f982b6ee2cd4c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GVSD61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Kelsey Moore</dc:creator>
  <keywords/>
  <dc:description/>
  <lastModifiedBy>Tanya Ross</lastModifiedBy>
  <revision>51</revision>
  <dcterms:created xsi:type="dcterms:W3CDTF">2024-10-07T23:03:00.0000000Z</dcterms:created>
  <dcterms:modified xsi:type="dcterms:W3CDTF">2026-04-02T18:35:12.4547693Z</dcterms:modified>
</coreProperties>
</file>